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6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textAlignment w:val="auto"/>
        <w:rPr>
          <w:rFonts w:hint="eastAsia" w:hAnsi="仿宋_GB2312" w:cs="仿宋_GB2312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6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013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8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722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县（区）专项资金申报、初审情况表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专项资金名称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专项资金级次：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中央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省级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上级资金下达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专项资金金额：       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申请项目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申请企业（单位）      家；申请项目    个；申请支持金额共        元；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申报资料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是否核查原件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是否实地查验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企业情况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初审复核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复核意见：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分管领导审批</w:t>
            </w:r>
          </w:p>
        </w:tc>
        <w:tc>
          <w:tcPr>
            <w:tcW w:w="6885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本级资金上报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项目初审情况应包括（并不限于）资金支持内容、审核通过项目个数、初审支持金额、审核不通过项目个数、金额及原因等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27553"/>
    <w:rsid w:val="03E82A0D"/>
    <w:rsid w:val="18FF4488"/>
    <w:rsid w:val="294874A8"/>
    <w:rsid w:val="40027553"/>
    <w:rsid w:val="445E6012"/>
    <w:rsid w:val="486E6BD9"/>
    <w:rsid w:val="59D94D61"/>
    <w:rsid w:val="5E5751CB"/>
    <w:rsid w:val="796A6B2B"/>
    <w:rsid w:val="B8E59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</w:style>
  <w:style w:type="paragraph" w:customStyle="1" w:styleId="3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2022-03-23T16:04:00Z</dcterms:created>
  <dc:creator>曹华琼</dc:creator>
  <cp:lastModifiedBy>kylin</cp:lastModifiedBy>
  <dcterms:modified xsi:type="dcterms:W3CDTF">2024-07-26T15:40:59Z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104EEE1ED36D4A5685A189848EA6C825</vt:lpwstr>
  </property>
</Properties>
</file>