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F89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340827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22C03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入围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参加惠州市2025少儿艺术花会作品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名单</w:t>
      </w:r>
    </w:p>
    <w:p w14:paraId="31C26B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4256A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1.舞台表演类（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个）</w:t>
      </w:r>
    </w:p>
    <w:tbl>
      <w:tblPr>
        <w:tblStyle w:val="18"/>
        <w:tblpPr w:leftFromText="180" w:rightFromText="180" w:vertAnchor="text" w:horzAnchor="page" w:tblpXSpec="center" w:tblpY="118"/>
        <w:tblOverlap w:val="never"/>
        <w:tblW w:w="145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2"/>
        <w:gridCol w:w="1448"/>
        <w:gridCol w:w="2328"/>
        <w:gridCol w:w="1344"/>
        <w:gridCol w:w="1320"/>
        <w:gridCol w:w="3441"/>
        <w:gridCol w:w="2763"/>
        <w:gridCol w:w="1140"/>
      </w:tblGrid>
      <w:tr w14:paraId="49F4C0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802" w:type="dxa"/>
            <w:vAlign w:val="top"/>
          </w:tcPr>
          <w:p w14:paraId="3142A81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  <w:t>序号</w:t>
            </w:r>
          </w:p>
        </w:tc>
        <w:tc>
          <w:tcPr>
            <w:tcW w:w="1448" w:type="dxa"/>
            <w:vAlign w:val="top"/>
          </w:tcPr>
          <w:p w14:paraId="56D5F32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  <w:t>作品形式</w:t>
            </w:r>
          </w:p>
        </w:tc>
        <w:tc>
          <w:tcPr>
            <w:tcW w:w="2328" w:type="dxa"/>
            <w:vAlign w:val="top"/>
          </w:tcPr>
          <w:p w14:paraId="412E460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  <w:t>作品名称</w:t>
            </w:r>
          </w:p>
        </w:tc>
        <w:tc>
          <w:tcPr>
            <w:tcW w:w="1344" w:type="dxa"/>
            <w:vAlign w:val="top"/>
          </w:tcPr>
          <w:p w14:paraId="19AFF63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  <w:t>时间长度</w:t>
            </w:r>
          </w:p>
        </w:tc>
        <w:tc>
          <w:tcPr>
            <w:tcW w:w="1320" w:type="dxa"/>
            <w:vAlign w:val="top"/>
          </w:tcPr>
          <w:p w14:paraId="50E311D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  <w:t>演员人数</w:t>
            </w:r>
          </w:p>
        </w:tc>
        <w:tc>
          <w:tcPr>
            <w:tcW w:w="3441" w:type="dxa"/>
            <w:vAlign w:val="top"/>
          </w:tcPr>
          <w:p w14:paraId="3753D1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  <w:t>演出单位</w:t>
            </w:r>
          </w:p>
        </w:tc>
        <w:tc>
          <w:tcPr>
            <w:tcW w:w="2763" w:type="dxa"/>
            <w:vAlign w:val="top"/>
          </w:tcPr>
          <w:p w14:paraId="522F54A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  <w:t>作者或编导</w:t>
            </w:r>
          </w:p>
        </w:tc>
        <w:tc>
          <w:tcPr>
            <w:tcW w:w="1140" w:type="dxa"/>
            <w:vAlign w:val="top"/>
          </w:tcPr>
          <w:p w14:paraId="72935E5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  <w:t>辅导</w:t>
            </w:r>
          </w:p>
        </w:tc>
      </w:tr>
      <w:tr w14:paraId="3C7E7D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802" w:type="dxa"/>
            <w:vAlign w:val="center"/>
          </w:tcPr>
          <w:p w14:paraId="64745A7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448" w:type="dxa"/>
            <w:shd w:val="clear" w:color="auto" w:fill="auto"/>
            <w:vAlign w:val="center"/>
          </w:tcPr>
          <w:p w14:paraId="5FCD9A3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舞蹈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原创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328" w:type="dxa"/>
            <w:shd w:val="clear" w:color="auto" w:fill="auto"/>
            <w:vAlign w:val="center"/>
          </w:tcPr>
          <w:p w14:paraId="65C9271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《龙舟少年》</w:t>
            </w:r>
          </w:p>
        </w:tc>
        <w:tc>
          <w:tcPr>
            <w:tcW w:w="1344" w:type="dxa"/>
            <w:shd w:val="clear" w:color="auto" w:fill="auto"/>
            <w:vAlign w:val="center"/>
          </w:tcPr>
          <w:p w14:paraId="4265442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6分钟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0456505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14人</w:t>
            </w:r>
          </w:p>
        </w:tc>
        <w:tc>
          <w:tcPr>
            <w:tcW w:w="3441" w:type="dxa"/>
            <w:shd w:val="clear" w:color="auto" w:fill="auto"/>
            <w:vAlign w:val="center"/>
          </w:tcPr>
          <w:p w14:paraId="3B1ECBB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惠州大亚湾开发区党工委管委会党建工作办公室</w:t>
            </w:r>
          </w:p>
          <w:p w14:paraId="7FCBB2C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大亚湾区外语实验学校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5E695C7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姚虎威、肖敏、张竞予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6B72286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汪振</w:t>
            </w:r>
          </w:p>
        </w:tc>
      </w:tr>
      <w:tr w14:paraId="0FCD0B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802" w:type="dxa"/>
            <w:vAlign w:val="center"/>
          </w:tcPr>
          <w:p w14:paraId="475C4A4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448" w:type="dxa"/>
            <w:shd w:val="clear" w:color="auto" w:fill="auto"/>
            <w:vAlign w:val="center"/>
          </w:tcPr>
          <w:p w14:paraId="5196504F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街舞（原创）</w:t>
            </w:r>
          </w:p>
        </w:tc>
        <w:tc>
          <w:tcPr>
            <w:tcW w:w="2328" w:type="dxa"/>
            <w:shd w:val="clear" w:color="auto" w:fill="auto"/>
            <w:vAlign w:val="center"/>
          </w:tcPr>
          <w:p w14:paraId="0542A9D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《华夏少年》</w:t>
            </w:r>
          </w:p>
        </w:tc>
        <w:tc>
          <w:tcPr>
            <w:tcW w:w="1344" w:type="dxa"/>
            <w:shd w:val="clear" w:color="auto" w:fill="auto"/>
            <w:vAlign w:val="center"/>
          </w:tcPr>
          <w:p w14:paraId="2A72FCDD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2分48秒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2FA27CD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3441" w:type="dxa"/>
            <w:shd w:val="clear" w:color="auto" w:fill="auto"/>
            <w:vAlign w:val="center"/>
          </w:tcPr>
          <w:p w14:paraId="0A28DC0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星时空街舞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66E4F9C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张涛、黄丽娴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57BE6C0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</w:p>
        </w:tc>
      </w:tr>
      <w:tr w14:paraId="6D99BF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802" w:type="dxa"/>
            <w:vAlign w:val="center"/>
          </w:tcPr>
          <w:p w14:paraId="4798AFA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448" w:type="dxa"/>
            <w:shd w:val="clear" w:color="auto" w:fill="auto"/>
            <w:vAlign w:val="center"/>
          </w:tcPr>
          <w:p w14:paraId="3DC04AAD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舞蹈</w:t>
            </w:r>
          </w:p>
        </w:tc>
        <w:tc>
          <w:tcPr>
            <w:tcW w:w="2328" w:type="dxa"/>
            <w:shd w:val="clear" w:color="auto" w:fill="auto"/>
            <w:vAlign w:val="center"/>
          </w:tcPr>
          <w:p w14:paraId="6313BBE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《荷叶翩翩》</w:t>
            </w:r>
          </w:p>
        </w:tc>
        <w:tc>
          <w:tcPr>
            <w:tcW w:w="1344" w:type="dxa"/>
            <w:shd w:val="clear" w:color="auto" w:fill="auto"/>
            <w:vAlign w:val="center"/>
          </w:tcPr>
          <w:p w14:paraId="4CD28CCF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4分5秒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4C0F2E9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3441" w:type="dxa"/>
            <w:shd w:val="clear" w:color="auto" w:fill="auto"/>
            <w:vAlign w:val="center"/>
          </w:tcPr>
          <w:p w14:paraId="424FC49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大亚湾区舞蹈家协会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0009D7C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陈水平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3B2ED67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</w:p>
        </w:tc>
      </w:tr>
      <w:tr w14:paraId="255218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802" w:type="dxa"/>
            <w:vAlign w:val="center"/>
          </w:tcPr>
          <w:p w14:paraId="6407970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448" w:type="dxa"/>
            <w:shd w:val="clear" w:color="auto" w:fill="auto"/>
            <w:vAlign w:val="center"/>
          </w:tcPr>
          <w:p w14:paraId="37AC8BD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音乐（原创）</w:t>
            </w:r>
          </w:p>
        </w:tc>
        <w:tc>
          <w:tcPr>
            <w:tcW w:w="2328" w:type="dxa"/>
            <w:shd w:val="clear" w:color="auto" w:fill="auto"/>
            <w:vAlign w:val="center"/>
          </w:tcPr>
          <w:p w14:paraId="22EAB4A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《一起成长的三棵树》</w:t>
            </w:r>
          </w:p>
        </w:tc>
        <w:tc>
          <w:tcPr>
            <w:tcW w:w="1344" w:type="dxa"/>
            <w:shd w:val="clear" w:color="auto" w:fill="auto"/>
            <w:vAlign w:val="center"/>
          </w:tcPr>
          <w:p w14:paraId="295041D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4分10秒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3C9AC47F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16人</w:t>
            </w:r>
          </w:p>
        </w:tc>
        <w:tc>
          <w:tcPr>
            <w:tcW w:w="3441" w:type="dxa"/>
            <w:shd w:val="clear" w:color="auto" w:fill="auto"/>
            <w:vAlign w:val="center"/>
          </w:tcPr>
          <w:p w14:paraId="2398C98E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大亚湾区音乐家协会</w:t>
            </w:r>
          </w:p>
          <w:p w14:paraId="61E9CF6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大亚湾区外语实验学校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0ACA956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陈林良、秦励、李凯帆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4D96D9E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  <w:t>戴子薇</w:t>
            </w:r>
          </w:p>
        </w:tc>
      </w:tr>
      <w:tr w14:paraId="540505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802" w:type="dxa"/>
            <w:vAlign w:val="center"/>
          </w:tcPr>
          <w:p w14:paraId="2791A3F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448" w:type="dxa"/>
            <w:shd w:val="clear" w:color="auto" w:fill="auto"/>
            <w:vAlign w:val="center"/>
          </w:tcPr>
          <w:p w14:paraId="15B1DB9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音乐</w:t>
            </w:r>
          </w:p>
        </w:tc>
        <w:tc>
          <w:tcPr>
            <w:tcW w:w="2328" w:type="dxa"/>
            <w:shd w:val="clear" w:color="auto" w:fill="auto"/>
            <w:vAlign w:val="center"/>
          </w:tcPr>
          <w:p w14:paraId="31044B0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《梨花又开放》</w:t>
            </w:r>
          </w:p>
        </w:tc>
        <w:tc>
          <w:tcPr>
            <w:tcW w:w="1344" w:type="dxa"/>
            <w:shd w:val="clear" w:color="auto" w:fill="auto"/>
            <w:vAlign w:val="center"/>
          </w:tcPr>
          <w:p w14:paraId="07D6B6E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3分30秒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617B982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3441" w:type="dxa"/>
            <w:shd w:val="clear" w:color="auto" w:fill="auto"/>
            <w:vAlign w:val="center"/>
          </w:tcPr>
          <w:p w14:paraId="1EDF452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大亚湾区音乐家协会</w:t>
            </w:r>
          </w:p>
          <w:p w14:paraId="4ED06A2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大亚湾区外语实验学校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02879D4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伍灿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6EB3E5E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</w:p>
        </w:tc>
      </w:tr>
      <w:tr w14:paraId="5C647B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802" w:type="dxa"/>
            <w:vAlign w:val="center"/>
          </w:tcPr>
          <w:p w14:paraId="62D464D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448" w:type="dxa"/>
            <w:shd w:val="clear" w:color="auto" w:fill="auto"/>
            <w:vAlign w:val="center"/>
          </w:tcPr>
          <w:p w14:paraId="2FC34CD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音乐</w:t>
            </w:r>
          </w:p>
        </w:tc>
        <w:tc>
          <w:tcPr>
            <w:tcW w:w="2328" w:type="dxa"/>
            <w:shd w:val="clear" w:color="auto" w:fill="auto"/>
            <w:vAlign w:val="center"/>
          </w:tcPr>
          <w:p w14:paraId="332EA93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《小小竹排红星照我去战斗》</w:t>
            </w:r>
          </w:p>
        </w:tc>
        <w:tc>
          <w:tcPr>
            <w:tcW w:w="1344" w:type="dxa"/>
            <w:shd w:val="clear" w:color="auto" w:fill="auto"/>
            <w:vAlign w:val="center"/>
          </w:tcPr>
          <w:p w14:paraId="5C5A881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2分54秒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520387FB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441" w:type="dxa"/>
            <w:shd w:val="clear" w:color="auto" w:fill="auto"/>
            <w:vAlign w:val="center"/>
          </w:tcPr>
          <w:p w14:paraId="5070B41F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佳乐琴行</w:t>
            </w:r>
          </w:p>
        </w:tc>
        <w:tc>
          <w:tcPr>
            <w:tcW w:w="2763" w:type="dxa"/>
            <w:shd w:val="clear" w:color="auto" w:fill="auto"/>
            <w:vAlign w:val="center"/>
          </w:tcPr>
          <w:p w14:paraId="0225A9D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傅庚辰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63DCBD92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en-US"/>
              </w:rPr>
              <w:t>郭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佩佳</w:t>
            </w:r>
          </w:p>
        </w:tc>
      </w:tr>
    </w:tbl>
    <w:p w14:paraId="35AAC87B">
      <w:pPr>
        <w:numPr>
          <w:ilvl w:val="0"/>
          <w:numId w:val="0"/>
        </w:numPr>
        <w:ind w:firstLine="643" w:firstLineChars="200"/>
        <w:rPr>
          <w:rFonts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</w:p>
    <w:p w14:paraId="409DF3EC">
      <w:pPr>
        <w:numPr>
          <w:ilvl w:val="0"/>
          <w:numId w:val="0"/>
        </w:num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美术书法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类（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个）</w:t>
      </w:r>
    </w:p>
    <w:tbl>
      <w:tblPr>
        <w:tblStyle w:val="18"/>
        <w:tblW w:w="1305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9"/>
        <w:gridCol w:w="1454"/>
        <w:gridCol w:w="2052"/>
        <w:gridCol w:w="3236"/>
        <w:gridCol w:w="3336"/>
        <w:gridCol w:w="2012"/>
      </w:tblGrid>
      <w:tr w14:paraId="576DB9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969" w:type="dxa"/>
            <w:vAlign w:val="top"/>
          </w:tcPr>
          <w:p w14:paraId="620E32D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  <w:t>序号</w:t>
            </w:r>
          </w:p>
        </w:tc>
        <w:tc>
          <w:tcPr>
            <w:tcW w:w="1454" w:type="dxa"/>
            <w:vAlign w:val="top"/>
          </w:tcPr>
          <w:p w14:paraId="4575B61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  <w:t>作品类别</w:t>
            </w:r>
          </w:p>
        </w:tc>
        <w:tc>
          <w:tcPr>
            <w:tcW w:w="2052" w:type="dxa"/>
            <w:vAlign w:val="top"/>
          </w:tcPr>
          <w:p w14:paraId="333952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  <w:t>作者</w:t>
            </w:r>
          </w:p>
        </w:tc>
        <w:tc>
          <w:tcPr>
            <w:tcW w:w="3236" w:type="dxa"/>
            <w:vAlign w:val="top"/>
          </w:tcPr>
          <w:p w14:paraId="3C6C58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  <w:t>作品名称</w:t>
            </w:r>
          </w:p>
        </w:tc>
        <w:tc>
          <w:tcPr>
            <w:tcW w:w="3336" w:type="dxa"/>
            <w:vAlign w:val="top"/>
          </w:tcPr>
          <w:p w14:paraId="5A80545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  <w:t>选送单位</w:t>
            </w:r>
          </w:p>
        </w:tc>
        <w:tc>
          <w:tcPr>
            <w:tcW w:w="2012" w:type="dxa"/>
            <w:vAlign w:val="top"/>
          </w:tcPr>
          <w:p w14:paraId="189B9A8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val="en-US" w:eastAsia="en-US"/>
              </w:rPr>
              <w:t>辅导老师</w:t>
            </w:r>
          </w:p>
        </w:tc>
      </w:tr>
      <w:tr w14:paraId="24DBFD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969" w:type="dxa"/>
            <w:vAlign w:val="center"/>
          </w:tcPr>
          <w:p w14:paraId="12AA239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454" w:type="dxa"/>
            <w:vAlign w:val="center"/>
          </w:tcPr>
          <w:p w14:paraId="7D0215D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书法</w:t>
            </w:r>
          </w:p>
        </w:tc>
        <w:tc>
          <w:tcPr>
            <w:tcW w:w="2052" w:type="dxa"/>
            <w:vAlign w:val="center"/>
          </w:tcPr>
          <w:p w14:paraId="51CD89F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王越泽</w:t>
            </w:r>
          </w:p>
        </w:tc>
        <w:tc>
          <w:tcPr>
            <w:tcW w:w="3236" w:type="dxa"/>
            <w:vAlign w:val="center"/>
          </w:tcPr>
          <w:p w14:paraId="2908508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隶书古诗《题西林壁》</w:t>
            </w:r>
          </w:p>
        </w:tc>
        <w:tc>
          <w:tcPr>
            <w:tcW w:w="3336" w:type="dxa"/>
            <w:vAlign w:val="center"/>
          </w:tcPr>
          <w:p w14:paraId="78A1644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大亚湾区书法家协会</w:t>
            </w:r>
          </w:p>
        </w:tc>
        <w:tc>
          <w:tcPr>
            <w:tcW w:w="2012" w:type="dxa"/>
            <w:vAlign w:val="center"/>
          </w:tcPr>
          <w:p w14:paraId="71BBB23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曾伟华、</w:t>
            </w:r>
            <w:r>
              <w:rPr>
                <w:rFonts w:hint="default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吴慧</w:t>
            </w:r>
          </w:p>
        </w:tc>
      </w:tr>
      <w:tr w14:paraId="2C44EC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969" w:type="dxa"/>
            <w:vAlign w:val="center"/>
          </w:tcPr>
          <w:p w14:paraId="5899A31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454" w:type="dxa"/>
            <w:vAlign w:val="center"/>
          </w:tcPr>
          <w:p w14:paraId="0DECAE9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书法</w:t>
            </w:r>
          </w:p>
        </w:tc>
        <w:tc>
          <w:tcPr>
            <w:tcW w:w="2052" w:type="dxa"/>
            <w:vAlign w:val="center"/>
          </w:tcPr>
          <w:p w14:paraId="1103F31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张赟麒</w:t>
            </w:r>
          </w:p>
        </w:tc>
        <w:tc>
          <w:tcPr>
            <w:tcW w:w="3236" w:type="dxa"/>
            <w:vAlign w:val="center"/>
          </w:tcPr>
          <w:p w14:paraId="6247BDD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行楷古诗三首</w:t>
            </w:r>
          </w:p>
        </w:tc>
        <w:tc>
          <w:tcPr>
            <w:tcW w:w="3336" w:type="dxa"/>
            <w:vAlign w:val="center"/>
          </w:tcPr>
          <w:p w14:paraId="7E4ABF4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大亚湾区书法家协会</w:t>
            </w:r>
          </w:p>
        </w:tc>
        <w:tc>
          <w:tcPr>
            <w:tcW w:w="2012" w:type="dxa"/>
            <w:vAlign w:val="center"/>
          </w:tcPr>
          <w:p w14:paraId="752F33B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石晓萍、温东娜</w:t>
            </w:r>
          </w:p>
        </w:tc>
      </w:tr>
      <w:tr w14:paraId="51346C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969" w:type="dxa"/>
            <w:vAlign w:val="center"/>
          </w:tcPr>
          <w:p w14:paraId="430B4F6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1454" w:type="dxa"/>
            <w:vAlign w:val="center"/>
          </w:tcPr>
          <w:p w14:paraId="3C68CB5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书法</w:t>
            </w:r>
          </w:p>
        </w:tc>
        <w:tc>
          <w:tcPr>
            <w:tcW w:w="2052" w:type="dxa"/>
            <w:vAlign w:val="center"/>
          </w:tcPr>
          <w:p w14:paraId="5A47BA4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宋紫彤</w:t>
            </w:r>
          </w:p>
        </w:tc>
        <w:tc>
          <w:tcPr>
            <w:tcW w:w="3236" w:type="dxa"/>
            <w:vAlign w:val="center"/>
          </w:tcPr>
          <w:p w14:paraId="11D5A19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行楷诗词二首</w:t>
            </w:r>
          </w:p>
        </w:tc>
        <w:tc>
          <w:tcPr>
            <w:tcW w:w="3336" w:type="dxa"/>
            <w:vAlign w:val="center"/>
          </w:tcPr>
          <w:p w14:paraId="0ED088E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大亚湾区书法家协会</w:t>
            </w:r>
          </w:p>
        </w:tc>
        <w:tc>
          <w:tcPr>
            <w:tcW w:w="2012" w:type="dxa"/>
            <w:vAlign w:val="center"/>
          </w:tcPr>
          <w:p w14:paraId="76A2FE5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周家顺</w:t>
            </w:r>
          </w:p>
        </w:tc>
      </w:tr>
      <w:tr w14:paraId="0B6119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969" w:type="dxa"/>
            <w:vAlign w:val="center"/>
          </w:tcPr>
          <w:p w14:paraId="5278160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1454" w:type="dxa"/>
            <w:vAlign w:val="center"/>
          </w:tcPr>
          <w:p w14:paraId="77972D1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书法</w:t>
            </w:r>
          </w:p>
        </w:tc>
        <w:tc>
          <w:tcPr>
            <w:tcW w:w="2052" w:type="dxa"/>
            <w:vAlign w:val="center"/>
          </w:tcPr>
          <w:p w14:paraId="63BF0E5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罗悦芯</w:t>
            </w:r>
          </w:p>
        </w:tc>
        <w:tc>
          <w:tcPr>
            <w:tcW w:w="3236" w:type="dxa"/>
            <w:vAlign w:val="center"/>
          </w:tcPr>
          <w:p w14:paraId="5D4463B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《临江仙·夜饮东坡醒复醉》</w:t>
            </w:r>
          </w:p>
        </w:tc>
        <w:tc>
          <w:tcPr>
            <w:tcW w:w="3336" w:type="dxa"/>
            <w:vAlign w:val="center"/>
          </w:tcPr>
          <w:p w14:paraId="6E7880C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梵鹿艺术培训中心</w:t>
            </w:r>
          </w:p>
        </w:tc>
        <w:tc>
          <w:tcPr>
            <w:tcW w:w="2012" w:type="dxa"/>
            <w:vAlign w:val="center"/>
          </w:tcPr>
          <w:p w14:paraId="5685BE4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彭芬</w:t>
            </w:r>
          </w:p>
        </w:tc>
      </w:tr>
      <w:tr w14:paraId="6036DD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969" w:type="dxa"/>
            <w:vAlign w:val="center"/>
          </w:tcPr>
          <w:p w14:paraId="1A85DF1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1454" w:type="dxa"/>
            <w:vAlign w:val="center"/>
          </w:tcPr>
          <w:p w14:paraId="17134B7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美术</w:t>
            </w:r>
          </w:p>
        </w:tc>
        <w:tc>
          <w:tcPr>
            <w:tcW w:w="2052" w:type="dxa"/>
            <w:vAlign w:val="center"/>
          </w:tcPr>
          <w:p w14:paraId="10279F0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周以沫</w:t>
            </w:r>
          </w:p>
        </w:tc>
        <w:tc>
          <w:tcPr>
            <w:tcW w:w="3236" w:type="dxa"/>
            <w:vAlign w:val="center"/>
          </w:tcPr>
          <w:p w14:paraId="2327C48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《向春天出发》</w:t>
            </w:r>
          </w:p>
        </w:tc>
        <w:tc>
          <w:tcPr>
            <w:tcW w:w="3336" w:type="dxa"/>
            <w:vAlign w:val="center"/>
          </w:tcPr>
          <w:p w14:paraId="7B6D14F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惠州大亚湾开发区管委会经济发展和统计局</w:t>
            </w:r>
          </w:p>
        </w:tc>
        <w:tc>
          <w:tcPr>
            <w:tcW w:w="2012" w:type="dxa"/>
            <w:vAlign w:val="center"/>
          </w:tcPr>
          <w:p w14:paraId="1A24369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银乐楠</w:t>
            </w:r>
          </w:p>
        </w:tc>
      </w:tr>
      <w:tr w14:paraId="50D127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969" w:type="dxa"/>
            <w:vAlign w:val="center"/>
          </w:tcPr>
          <w:p w14:paraId="78423C5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1454" w:type="dxa"/>
            <w:vAlign w:val="center"/>
          </w:tcPr>
          <w:p w14:paraId="0E0B4A1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美术</w:t>
            </w:r>
          </w:p>
        </w:tc>
        <w:tc>
          <w:tcPr>
            <w:tcW w:w="2052" w:type="dxa"/>
            <w:vAlign w:val="center"/>
          </w:tcPr>
          <w:p w14:paraId="4268D2F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林诗晨</w:t>
            </w:r>
          </w:p>
        </w:tc>
        <w:tc>
          <w:tcPr>
            <w:tcW w:w="3236" w:type="dxa"/>
            <w:vAlign w:val="center"/>
          </w:tcPr>
          <w:p w14:paraId="0D44578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《鲤梦织川》</w:t>
            </w:r>
          </w:p>
        </w:tc>
        <w:tc>
          <w:tcPr>
            <w:tcW w:w="3336" w:type="dxa"/>
            <w:vAlign w:val="center"/>
          </w:tcPr>
          <w:p w14:paraId="259D5BC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哆瑞咪艺术培训中心</w:t>
            </w:r>
          </w:p>
        </w:tc>
        <w:tc>
          <w:tcPr>
            <w:tcW w:w="2012" w:type="dxa"/>
            <w:vAlign w:val="center"/>
          </w:tcPr>
          <w:p w14:paraId="19AD5EE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曾春华</w:t>
            </w:r>
          </w:p>
        </w:tc>
      </w:tr>
      <w:tr w14:paraId="782A90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969" w:type="dxa"/>
            <w:vAlign w:val="center"/>
          </w:tcPr>
          <w:p w14:paraId="140EAED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1454" w:type="dxa"/>
            <w:vAlign w:val="center"/>
          </w:tcPr>
          <w:p w14:paraId="198D8A8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美术</w:t>
            </w:r>
          </w:p>
        </w:tc>
        <w:tc>
          <w:tcPr>
            <w:tcW w:w="2052" w:type="dxa"/>
            <w:vAlign w:val="center"/>
          </w:tcPr>
          <w:p w14:paraId="14EAD7E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梁皓轩</w:t>
            </w:r>
          </w:p>
        </w:tc>
        <w:tc>
          <w:tcPr>
            <w:tcW w:w="3236" w:type="dxa"/>
            <w:vAlign w:val="center"/>
          </w:tcPr>
          <w:p w14:paraId="09521D8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《雨中小木屋》</w:t>
            </w:r>
          </w:p>
        </w:tc>
        <w:tc>
          <w:tcPr>
            <w:tcW w:w="3336" w:type="dxa"/>
            <w:vAlign w:val="center"/>
          </w:tcPr>
          <w:p w14:paraId="731957B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梵鹿艺术中心</w:t>
            </w:r>
          </w:p>
        </w:tc>
        <w:tc>
          <w:tcPr>
            <w:tcW w:w="2012" w:type="dxa"/>
            <w:vAlign w:val="center"/>
          </w:tcPr>
          <w:p w14:paraId="78E3FD3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张文倩</w:t>
            </w:r>
          </w:p>
        </w:tc>
      </w:tr>
      <w:tr w14:paraId="7FC396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969" w:type="dxa"/>
            <w:vAlign w:val="center"/>
          </w:tcPr>
          <w:p w14:paraId="0627B60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1454" w:type="dxa"/>
            <w:vAlign w:val="center"/>
          </w:tcPr>
          <w:p w14:paraId="153B3ED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美术</w:t>
            </w:r>
          </w:p>
        </w:tc>
        <w:tc>
          <w:tcPr>
            <w:tcW w:w="2052" w:type="dxa"/>
            <w:vAlign w:val="center"/>
          </w:tcPr>
          <w:p w14:paraId="19A299D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周晋毅</w:t>
            </w:r>
          </w:p>
        </w:tc>
        <w:tc>
          <w:tcPr>
            <w:tcW w:w="3236" w:type="dxa"/>
            <w:vAlign w:val="center"/>
          </w:tcPr>
          <w:p w14:paraId="3AA6863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《放风筝》</w:t>
            </w:r>
          </w:p>
        </w:tc>
        <w:tc>
          <w:tcPr>
            <w:tcW w:w="3336" w:type="dxa"/>
            <w:vAlign w:val="center"/>
          </w:tcPr>
          <w:p w14:paraId="011E606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彩虹屋画室</w:t>
            </w:r>
          </w:p>
        </w:tc>
        <w:tc>
          <w:tcPr>
            <w:tcW w:w="2012" w:type="dxa"/>
            <w:vAlign w:val="center"/>
          </w:tcPr>
          <w:p w14:paraId="64FA6DB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陈翠敏</w:t>
            </w:r>
          </w:p>
        </w:tc>
      </w:tr>
      <w:tr w14:paraId="7BA138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969" w:type="dxa"/>
            <w:vAlign w:val="center"/>
          </w:tcPr>
          <w:p w14:paraId="1A59068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1454" w:type="dxa"/>
            <w:vAlign w:val="center"/>
          </w:tcPr>
          <w:p w14:paraId="7CAF9E7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美术</w:t>
            </w:r>
          </w:p>
        </w:tc>
        <w:tc>
          <w:tcPr>
            <w:tcW w:w="2052" w:type="dxa"/>
            <w:vAlign w:val="center"/>
          </w:tcPr>
          <w:p w14:paraId="2669885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刘国洋</w:t>
            </w:r>
          </w:p>
        </w:tc>
        <w:tc>
          <w:tcPr>
            <w:tcW w:w="3236" w:type="dxa"/>
            <w:vAlign w:val="center"/>
          </w:tcPr>
          <w:p w14:paraId="104D59C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《宁静》</w:t>
            </w:r>
          </w:p>
        </w:tc>
        <w:tc>
          <w:tcPr>
            <w:tcW w:w="3336" w:type="dxa"/>
            <w:vAlign w:val="center"/>
          </w:tcPr>
          <w:p w14:paraId="7EA2CF2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哆瑞咪艺术培训中心</w:t>
            </w:r>
          </w:p>
        </w:tc>
        <w:tc>
          <w:tcPr>
            <w:tcW w:w="2012" w:type="dxa"/>
            <w:vAlign w:val="center"/>
          </w:tcPr>
          <w:p w14:paraId="2017A4F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曾春华</w:t>
            </w:r>
          </w:p>
        </w:tc>
      </w:tr>
      <w:tr w14:paraId="54DC98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969" w:type="dxa"/>
            <w:vAlign w:val="center"/>
          </w:tcPr>
          <w:p w14:paraId="76E3B31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1454" w:type="dxa"/>
            <w:vAlign w:val="center"/>
          </w:tcPr>
          <w:p w14:paraId="7A34D85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美术</w:t>
            </w:r>
          </w:p>
        </w:tc>
        <w:tc>
          <w:tcPr>
            <w:tcW w:w="2052" w:type="dxa"/>
            <w:vAlign w:val="center"/>
          </w:tcPr>
          <w:p w14:paraId="427C826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胡杨</w:t>
            </w:r>
          </w:p>
        </w:tc>
        <w:tc>
          <w:tcPr>
            <w:tcW w:w="3236" w:type="dxa"/>
            <w:vAlign w:val="center"/>
          </w:tcPr>
          <w:p w14:paraId="085F385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《舞狮女孩》</w:t>
            </w:r>
          </w:p>
        </w:tc>
        <w:tc>
          <w:tcPr>
            <w:tcW w:w="3336" w:type="dxa"/>
            <w:vAlign w:val="center"/>
          </w:tcPr>
          <w:p w14:paraId="70820B0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梵鹿艺术中心</w:t>
            </w:r>
          </w:p>
        </w:tc>
        <w:tc>
          <w:tcPr>
            <w:tcW w:w="2012" w:type="dxa"/>
            <w:vAlign w:val="center"/>
          </w:tcPr>
          <w:p w14:paraId="4A38402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张文倩</w:t>
            </w:r>
          </w:p>
        </w:tc>
      </w:tr>
      <w:tr w14:paraId="012CE9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969" w:type="dxa"/>
            <w:vAlign w:val="center"/>
          </w:tcPr>
          <w:p w14:paraId="355E8DB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11</w:t>
            </w:r>
          </w:p>
        </w:tc>
        <w:tc>
          <w:tcPr>
            <w:tcW w:w="1454" w:type="dxa"/>
            <w:vAlign w:val="center"/>
          </w:tcPr>
          <w:p w14:paraId="388E695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美术</w:t>
            </w:r>
          </w:p>
        </w:tc>
        <w:tc>
          <w:tcPr>
            <w:tcW w:w="2052" w:type="dxa"/>
            <w:vAlign w:val="center"/>
          </w:tcPr>
          <w:p w14:paraId="6AFA3EE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黄思睿</w:t>
            </w:r>
          </w:p>
        </w:tc>
        <w:tc>
          <w:tcPr>
            <w:tcW w:w="3236" w:type="dxa"/>
            <w:vAlign w:val="center"/>
          </w:tcPr>
          <w:p w14:paraId="153ABBF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《哪吒》</w:t>
            </w:r>
          </w:p>
        </w:tc>
        <w:tc>
          <w:tcPr>
            <w:tcW w:w="3336" w:type="dxa"/>
            <w:vAlign w:val="center"/>
          </w:tcPr>
          <w:p w14:paraId="4B0D66F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梵鹿艺术中心</w:t>
            </w:r>
          </w:p>
        </w:tc>
        <w:tc>
          <w:tcPr>
            <w:tcW w:w="2012" w:type="dxa"/>
            <w:vAlign w:val="center"/>
          </w:tcPr>
          <w:p w14:paraId="2D35483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吕分英</w:t>
            </w:r>
          </w:p>
        </w:tc>
      </w:tr>
      <w:tr w14:paraId="572229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969" w:type="dxa"/>
            <w:vAlign w:val="center"/>
          </w:tcPr>
          <w:p w14:paraId="65CE63D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12</w:t>
            </w:r>
          </w:p>
        </w:tc>
        <w:tc>
          <w:tcPr>
            <w:tcW w:w="1454" w:type="dxa"/>
            <w:vAlign w:val="center"/>
          </w:tcPr>
          <w:p w14:paraId="0B21F25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美术</w:t>
            </w:r>
          </w:p>
        </w:tc>
        <w:tc>
          <w:tcPr>
            <w:tcW w:w="2052" w:type="dxa"/>
            <w:vAlign w:val="center"/>
          </w:tcPr>
          <w:p w14:paraId="7617E4A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邹穗恩</w:t>
            </w:r>
          </w:p>
        </w:tc>
        <w:tc>
          <w:tcPr>
            <w:tcW w:w="3236" w:type="dxa"/>
            <w:vAlign w:val="center"/>
          </w:tcPr>
          <w:p w14:paraId="7E789DC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《绿美大亚湾红树林公园所见》</w:t>
            </w:r>
          </w:p>
        </w:tc>
        <w:tc>
          <w:tcPr>
            <w:tcW w:w="3336" w:type="dxa"/>
            <w:vAlign w:val="center"/>
          </w:tcPr>
          <w:p w14:paraId="5E44879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大亚湾京师实验学校</w:t>
            </w:r>
          </w:p>
        </w:tc>
        <w:tc>
          <w:tcPr>
            <w:tcW w:w="2012" w:type="dxa"/>
            <w:vAlign w:val="center"/>
          </w:tcPr>
          <w:p w14:paraId="3E3EE47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王朝辉</w:t>
            </w:r>
          </w:p>
        </w:tc>
      </w:tr>
      <w:tr w14:paraId="3AB1A1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969" w:type="dxa"/>
            <w:vAlign w:val="center"/>
          </w:tcPr>
          <w:p w14:paraId="5657152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13</w:t>
            </w:r>
          </w:p>
        </w:tc>
        <w:tc>
          <w:tcPr>
            <w:tcW w:w="1454" w:type="dxa"/>
            <w:vAlign w:val="center"/>
          </w:tcPr>
          <w:p w14:paraId="61F837B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美术</w:t>
            </w:r>
          </w:p>
        </w:tc>
        <w:tc>
          <w:tcPr>
            <w:tcW w:w="2052" w:type="dxa"/>
            <w:vAlign w:val="center"/>
          </w:tcPr>
          <w:p w14:paraId="7332C49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李远志</w:t>
            </w:r>
          </w:p>
        </w:tc>
        <w:tc>
          <w:tcPr>
            <w:tcW w:w="3236" w:type="dxa"/>
            <w:vAlign w:val="center"/>
          </w:tcPr>
          <w:p w14:paraId="571CAA4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《叩石垦壤志》</w:t>
            </w:r>
          </w:p>
        </w:tc>
        <w:tc>
          <w:tcPr>
            <w:tcW w:w="3336" w:type="dxa"/>
            <w:vAlign w:val="center"/>
          </w:tcPr>
          <w:p w14:paraId="0D6608F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彩虹屋画室</w:t>
            </w:r>
          </w:p>
        </w:tc>
        <w:tc>
          <w:tcPr>
            <w:tcW w:w="2012" w:type="dxa"/>
            <w:vAlign w:val="center"/>
          </w:tcPr>
          <w:p w14:paraId="4C5BB7A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陈翠敏</w:t>
            </w:r>
          </w:p>
        </w:tc>
      </w:tr>
      <w:tr w14:paraId="2FA713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969" w:type="dxa"/>
            <w:vAlign w:val="center"/>
          </w:tcPr>
          <w:p w14:paraId="566E2F3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14</w:t>
            </w:r>
          </w:p>
        </w:tc>
        <w:tc>
          <w:tcPr>
            <w:tcW w:w="1454" w:type="dxa"/>
            <w:vAlign w:val="center"/>
          </w:tcPr>
          <w:p w14:paraId="57BAA99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美术</w:t>
            </w:r>
          </w:p>
        </w:tc>
        <w:tc>
          <w:tcPr>
            <w:tcW w:w="2052" w:type="dxa"/>
            <w:vAlign w:val="center"/>
          </w:tcPr>
          <w:p w14:paraId="311189E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尹馨阅</w:t>
            </w:r>
          </w:p>
        </w:tc>
        <w:tc>
          <w:tcPr>
            <w:tcW w:w="3236" w:type="dxa"/>
            <w:vAlign w:val="center"/>
          </w:tcPr>
          <w:p w14:paraId="541752C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《敖丙》</w:t>
            </w:r>
          </w:p>
        </w:tc>
        <w:tc>
          <w:tcPr>
            <w:tcW w:w="3336" w:type="dxa"/>
            <w:vAlign w:val="center"/>
          </w:tcPr>
          <w:p w14:paraId="32EC409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梵鹿艺术中心</w:t>
            </w:r>
          </w:p>
        </w:tc>
        <w:tc>
          <w:tcPr>
            <w:tcW w:w="2012" w:type="dxa"/>
            <w:vAlign w:val="center"/>
          </w:tcPr>
          <w:p w14:paraId="1378CC0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吕分英</w:t>
            </w:r>
          </w:p>
        </w:tc>
      </w:tr>
      <w:tr w14:paraId="5C354C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969" w:type="dxa"/>
            <w:vAlign w:val="center"/>
          </w:tcPr>
          <w:p w14:paraId="3E6885F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1454" w:type="dxa"/>
            <w:vAlign w:val="center"/>
          </w:tcPr>
          <w:p w14:paraId="5888D00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美术</w:t>
            </w:r>
          </w:p>
        </w:tc>
        <w:tc>
          <w:tcPr>
            <w:tcW w:w="2052" w:type="dxa"/>
            <w:vAlign w:val="center"/>
          </w:tcPr>
          <w:p w14:paraId="36B7B49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赵语惜</w:t>
            </w:r>
          </w:p>
        </w:tc>
        <w:tc>
          <w:tcPr>
            <w:tcW w:w="3236" w:type="dxa"/>
            <w:vAlign w:val="center"/>
          </w:tcPr>
          <w:p w14:paraId="63CABE2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《河岸边的船写生》</w:t>
            </w:r>
          </w:p>
        </w:tc>
        <w:tc>
          <w:tcPr>
            <w:tcW w:w="3336" w:type="dxa"/>
            <w:vAlign w:val="center"/>
          </w:tcPr>
          <w:p w14:paraId="15B454D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深度画室</w:t>
            </w:r>
          </w:p>
        </w:tc>
        <w:tc>
          <w:tcPr>
            <w:tcW w:w="2012" w:type="dxa"/>
            <w:vAlign w:val="center"/>
          </w:tcPr>
          <w:p w14:paraId="482E9AC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朱启民</w:t>
            </w:r>
          </w:p>
        </w:tc>
      </w:tr>
    </w:tbl>
    <w:p w14:paraId="00EC6C40">
      <w:pPr>
        <w:numPr>
          <w:ilvl w:val="0"/>
          <w:numId w:val="0"/>
        </w:num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 w:start="1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EA7706F-726C-4483-9ACC-704F167F160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CF546AE-8749-4DC8-A1B6-299765198273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E587902C-46ED-444C-92E6-8F578CC297B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618DD6"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47479173"/>
                            <w:docPartObj>
                              <w:docPartGallery w:val="autotext"/>
                            </w:docPartObj>
                          </w:sdtPr>
                          <w:sdtContent>
                            <w:p w14:paraId="02AA99A3">
                              <w:pPr>
                                <w:pStyle w:val="4"/>
                                <w:jc w:val="center"/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  <w:lang w:val="zh-CN"/>
                                </w:rPr>
                                <w:t>1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54AA34C6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47479173"/>
                      <w:docPartObj>
                        <w:docPartGallery w:val="autotext"/>
                      </w:docPartObj>
                    </w:sdtPr>
                    <w:sdtContent>
                      <w:p w14:paraId="02AA99A3">
                        <w:pPr>
                          <w:pStyle w:val="4"/>
                          <w:jc w:val="center"/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  <w:lang w:val="zh-CN"/>
                          </w:rPr>
                          <w:t>1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 w14:paraId="54AA34C6"/>
                </w:txbxContent>
              </v:textbox>
            </v:shape>
          </w:pict>
        </mc:Fallback>
      </mc:AlternateContent>
    </w:r>
  </w:p>
  <w:p w14:paraId="1586A87D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B73FC8"/>
    <w:rsid w:val="000448E2"/>
    <w:rsid w:val="000931D2"/>
    <w:rsid w:val="000F45A3"/>
    <w:rsid w:val="00161607"/>
    <w:rsid w:val="006F1BD3"/>
    <w:rsid w:val="00811E10"/>
    <w:rsid w:val="00AA7F7D"/>
    <w:rsid w:val="00B746FB"/>
    <w:rsid w:val="00E723D7"/>
    <w:rsid w:val="00F936BC"/>
    <w:rsid w:val="032A15FB"/>
    <w:rsid w:val="0AE6363A"/>
    <w:rsid w:val="0C45701B"/>
    <w:rsid w:val="12ED401C"/>
    <w:rsid w:val="1A3E170D"/>
    <w:rsid w:val="2249130A"/>
    <w:rsid w:val="30341A96"/>
    <w:rsid w:val="35024EC1"/>
    <w:rsid w:val="351F7A2F"/>
    <w:rsid w:val="39CC6D23"/>
    <w:rsid w:val="432205B2"/>
    <w:rsid w:val="54B73FC8"/>
    <w:rsid w:val="58104109"/>
    <w:rsid w:val="599103C4"/>
    <w:rsid w:val="5F4A3D74"/>
    <w:rsid w:val="6C9F5E29"/>
    <w:rsid w:val="7E801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Lines="0" w:afterLines="0"/>
      <w:outlineLvl w:val="2"/>
    </w:p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qFormat/>
    <w:uiPriority w:val="0"/>
    <w:rPr>
      <w:sz w:val="18"/>
      <w:szCs w:val="18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font4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01"/>
    <w:basedOn w:val="7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font6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51"/>
    <w:basedOn w:val="7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2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11"/>
    <w:basedOn w:val="7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4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5">
    <w:name w:val="页脚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6">
    <w:name w:val="批注框文本 Char"/>
    <w:basedOn w:val="7"/>
    <w:link w:val="3"/>
    <w:qFormat/>
    <w:uiPriority w:val="0"/>
    <w:rPr>
      <w:kern w:val="2"/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table" w:customStyle="1" w:styleId="1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696</Words>
  <Characters>716</Characters>
  <Lines>69</Lines>
  <Paragraphs>19</Paragraphs>
  <TotalTime>0</TotalTime>
  <ScaleCrop>false</ScaleCrop>
  <LinksUpToDate>false</LinksUpToDate>
  <CharactersWithSpaces>716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2017-11-06T17:39:00Z</dcterms:created>
  <dc:creator>Administrator</dc:creator>
  <cp:lastModifiedBy>admin</cp:lastModifiedBy>
  <cp:lastPrinted>2025-05-16T07:00:00Z</cp:lastPrinted>
  <dcterms:modified xsi:type="dcterms:W3CDTF">2025-05-16T07:54:20Z</dcterms:modified>
  <dc:title>广东省第七届群众音乐舞蹈花会获奖结果名单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eyJoZGlkIjoiN2ZjNWNjZjVjMTg3ZGJiZTRhNTkzYzYxMjY2YmNjNDQiLCJ1c2VySWQiOiIzMzE5OTc4NDcifQ==</vt:lpwstr>
  </property>
  <property fmtid="{D5CDD505-2E9C-101B-9397-08002B2CF9AE}" pid="4" name="ICV">
    <vt:lpwstr>5F81F02A07474197873E0C15483099A1_13</vt:lpwstr>
  </property>
</Properties>
</file>