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E6F464C">
      <w:pPr>
        <w:spacing w:after="156" w:afterLines="50"/>
        <w:jc w:val="left"/>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附件2</w:t>
      </w:r>
    </w:p>
    <w:p w14:paraId="62B14A63">
      <w:pPr>
        <w:spacing w:after="156" w:afterLines="50"/>
        <w:jc w:val="center"/>
        <w:rPr>
          <w:rFonts w:hint="eastAsia" w:ascii="宋体" w:hAnsi="宋体" w:cs="宋体"/>
          <w:b/>
          <w:bCs/>
          <w:color w:val="auto"/>
          <w:sz w:val="32"/>
          <w:szCs w:val="32"/>
        </w:rPr>
      </w:pPr>
      <w:r>
        <w:rPr>
          <w:rFonts w:hint="eastAsia" w:ascii="宋体" w:hAnsi="宋体" w:eastAsia="宋体" w:cs="宋体"/>
          <w:b/>
          <w:bCs/>
          <w:color w:val="auto"/>
          <w:sz w:val="32"/>
          <w:szCs w:val="32"/>
          <w:lang w:eastAsia="zh-CN"/>
        </w:rPr>
        <w:t>（二）</w:t>
      </w:r>
      <w:r>
        <w:rPr>
          <w:rFonts w:hint="eastAsia" w:ascii="宋体" w:hAnsi="宋体" w:cs="宋体"/>
          <w:b/>
          <w:bCs/>
          <w:color w:val="auto"/>
          <w:sz w:val="32"/>
          <w:szCs w:val="32"/>
        </w:rPr>
        <w:t>个体经营户抽样摸底表</w:t>
      </w:r>
    </w:p>
    <w:tbl>
      <w:tblPr>
        <w:tblStyle w:val="5"/>
        <w:tblW w:w="9645" w:type="dxa"/>
        <w:tblInd w:w="-80" w:type="dxa"/>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28" w:type="dxa"/>
          <w:bottom w:w="0" w:type="dxa"/>
          <w:right w:w="28" w:type="dxa"/>
        </w:tblCellMar>
      </w:tblPr>
      <w:tblGrid>
        <w:gridCol w:w="5100"/>
        <w:gridCol w:w="4545"/>
      </w:tblGrid>
      <w:tr w14:paraId="69A833E6">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28" w:type="dxa"/>
            <w:bottom w:w="0" w:type="dxa"/>
            <w:right w:w="28" w:type="dxa"/>
          </w:tblCellMar>
        </w:tblPrEx>
        <w:trPr>
          <w:trHeight w:val="354" w:hRule="atLeast"/>
        </w:trPr>
        <w:tc>
          <w:tcPr>
            <w:tcW w:w="9645" w:type="dxa"/>
            <w:gridSpan w:val="2"/>
            <w:tcBorders>
              <w:top w:val="single" w:color="auto" w:sz="8" w:space="0"/>
              <w:bottom w:val="single" w:color="auto" w:sz="2" w:space="0"/>
            </w:tcBorders>
            <w:noWrap w:val="0"/>
            <w:vAlign w:val="center"/>
          </w:tcPr>
          <w:p w14:paraId="7061806C">
            <w:pPr>
              <w:keepNext w:val="0"/>
              <w:keepLines w:val="0"/>
              <w:suppressLineNumbers w:val="0"/>
              <w:spacing w:before="100" w:beforeLines="0" w:beforeAutospacing="1" w:after="100" w:afterLines="0" w:afterAutospacing="1"/>
              <w:ind w:left="0" w:right="0"/>
              <w:jc w:val="center"/>
              <w:rPr>
                <w:rFonts w:hint="default" w:ascii="黑体" w:hAnsi="宋体" w:eastAsia="黑体"/>
                <w:color w:val="auto"/>
                <w:sz w:val="18"/>
                <w:szCs w:val="18"/>
              </w:rPr>
            </w:pPr>
            <w:r>
              <w:rPr>
                <w:rFonts w:hint="eastAsia" w:ascii="黑体" w:hAnsi="宋体" w:eastAsia="黑体" w:cs="黑体"/>
                <w:color w:val="auto"/>
                <w:sz w:val="18"/>
                <w:szCs w:val="18"/>
              </w:rPr>
              <w:t>一、个体经营户基本情况</w:t>
            </w:r>
          </w:p>
        </w:tc>
      </w:tr>
      <w:tr w14:paraId="33656865">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28" w:type="dxa"/>
            <w:bottom w:w="0" w:type="dxa"/>
            <w:right w:w="28" w:type="dxa"/>
          </w:tblCellMar>
        </w:tblPrEx>
        <w:trPr>
          <w:trHeight w:val="2974" w:hRule="atLeast"/>
        </w:trPr>
        <w:tc>
          <w:tcPr>
            <w:tcW w:w="5100" w:type="dxa"/>
            <w:tcBorders>
              <w:top w:val="single" w:color="auto" w:sz="2" w:space="0"/>
              <w:bottom w:val="single" w:color="auto" w:sz="2" w:space="0"/>
            </w:tcBorders>
            <w:shd w:val="clear" w:color="auto" w:fill="E7E6E6"/>
            <w:noWrap w:val="0"/>
            <w:vAlign w:val="top"/>
          </w:tcPr>
          <w:p w14:paraId="423FA777">
            <w:pPr>
              <w:keepNext w:val="0"/>
              <w:keepLines w:val="0"/>
              <w:suppressLineNumbers w:val="0"/>
              <w:spacing w:before="0" w:beforeAutospacing="0" w:after="0" w:afterAutospacing="0" w:line="240" w:lineRule="exact"/>
              <w:ind w:left="0" w:right="0" w:firstLine="109" w:firstLineChars="61"/>
              <w:rPr>
                <w:rFonts w:hint="default" w:ascii="宋体" w:hAnsi="宋体" w:cs="宋体"/>
                <w:color w:val="auto"/>
                <w:sz w:val="18"/>
                <w:szCs w:val="18"/>
                <w:shd w:val="pct10" w:color="auto" w:fill="FFFFFF"/>
              </w:rPr>
            </w:pPr>
            <w:r>
              <w:rPr>
                <w:rFonts w:hint="eastAsia" w:ascii="宋体" w:hAnsi="宋体" w:cs="宋体"/>
                <w:color w:val="auto"/>
                <w:sz w:val="18"/>
                <w:szCs w:val="18"/>
                <w:shd w:val="pct10" w:color="auto" w:fill="FFFFFF"/>
              </w:rPr>
              <w:t>统一</w:t>
            </w:r>
            <w:r>
              <w:rPr>
                <w:rFonts w:hint="default" w:ascii="宋体" w:hAnsi="宋体" w:cs="宋体"/>
                <w:color w:val="auto"/>
                <w:sz w:val="18"/>
                <w:szCs w:val="18"/>
                <w:shd w:val="pct10" w:color="auto" w:fill="FFFFFF"/>
              </w:rPr>
              <w:t>社会信用代码</w:t>
            </w:r>
            <w:r>
              <w:rPr>
                <w:rFonts w:hint="eastAsia" w:ascii="宋体" w:hAnsi="宋体" w:cs="宋体"/>
                <w:color w:val="auto"/>
                <w:sz w:val="18"/>
                <w:szCs w:val="18"/>
                <w:shd w:val="pct10" w:color="auto" w:fill="FFFFFF"/>
              </w:rPr>
              <w:t>□□□□□□□□□□□□□□□□□□</w:t>
            </w:r>
          </w:p>
          <w:p w14:paraId="2BF2AE99">
            <w:pPr>
              <w:keepNext w:val="0"/>
              <w:keepLines w:val="0"/>
              <w:suppressLineNumbers w:val="0"/>
              <w:spacing w:before="0" w:beforeAutospacing="0" w:after="0" w:afterAutospacing="0" w:line="220" w:lineRule="exact"/>
              <w:ind w:left="0" w:right="0" w:firstLine="90" w:firstLineChars="50"/>
              <w:rPr>
                <w:rFonts w:hint="eastAsia" w:ascii="宋体" w:hAnsi="宋体" w:cs="宋体"/>
                <w:color w:val="auto"/>
                <w:sz w:val="18"/>
                <w:szCs w:val="18"/>
                <w:u w:val="single"/>
                <w:shd w:val="pct10" w:color="auto" w:fill="FFFFFF"/>
              </w:rPr>
            </w:pPr>
            <w:r>
              <w:rPr>
                <w:rFonts w:hint="eastAsia" w:ascii="Calibri" w:hAnsi="华文楷体" w:eastAsia="华文楷体" w:cs="宋体"/>
                <w:color w:val="auto"/>
                <w:sz w:val="18"/>
                <w:szCs w:val="18"/>
              </w:rPr>
              <w:t>尚未领取统一社会信用代码的填写工商</w:t>
            </w:r>
            <w:r>
              <w:rPr>
                <w:rFonts w:hint="default" w:ascii="Calibri" w:hAnsi="华文楷体" w:eastAsia="华文楷体" w:cs="宋体"/>
                <w:color w:val="auto"/>
                <w:sz w:val="18"/>
                <w:szCs w:val="18"/>
              </w:rPr>
              <w:t>注册</w:t>
            </w:r>
            <w:r>
              <w:rPr>
                <w:rFonts w:hint="eastAsia" w:ascii="Calibri" w:hAnsi="华文楷体" w:eastAsia="华文楷体" w:cs="宋体"/>
                <w:color w:val="auto"/>
                <w:sz w:val="18"/>
                <w:szCs w:val="18"/>
              </w:rPr>
              <w:t>号</w:t>
            </w:r>
            <w:r>
              <w:rPr>
                <w:rFonts w:hint="eastAsia" w:ascii="宋体" w:hAnsi="宋体" w:cs="宋体"/>
                <w:color w:val="auto"/>
                <w:sz w:val="18"/>
                <w:szCs w:val="18"/>
                <w:u w:val="single"/>
                <w:shd w:val="pct10" w:color="auto" w:fill="FFFFFF"/>
              </w:rPr>
              <w:t>　</w:t>
            </w:r>
            <w:r>
              <w:rPr>
                <w:rFonts w:hint="default" w:ascii="宋体" w:hAnsi="宋体" w:cs="宋体"/>
                <w:color w:val="auto"/>
                <w:sz w:val="18"/>
                <w:szCs w:val="18"/>
                <w:u w:val="single"/>
                <w:shd w:val="pct10" w:color="auto" w:fill="FFFFFF"/>
              </w:rPr>
              <w:t>　　　　　</w:t>
            </w:r>
          </w:p>
          <w:p w14:paraId="0C615C2D">
            <w:pPr>
              <w:keepNext w:val="0"/>
              <w:keepLines w:val="0"/>
              <w:suppressLineNumbers w:val="0"/>
              <w:spacing w:before="0" w:beforeAutospacing="0" w:after="0" w:afterAutospacing="0" w:line="240" w:lineRule="exact"/>
              <w:ind w:left="0" w:right="0" w:firstLine="109" w:firstLineChars="61"/>
              <w:rPr>
                <w:rFonts w:hint="default" w:ascii="宋体" w:hAnsi="宋体" w:cs="宋体"/>
                <w:color w:val="auto"/>
                <w:sz w:val="18"/>
                <w:szCs w:val="18"/>
                <w:shd w:val="pct10" w:color="auto" w:fill="FFFFFF"/>
              </w:rPr>
            </w:pPr>
            <w:r>
              <w:rPr>
                <w:rFonts w:hint="eastAsia" w:ascii="宋体" w:hAnsi="宋体" w:cs="宋体"/>
                <w:color w:val="auto"/>
                <w:sz w:val="18"/>
                <w:szCs w:val="18"/>
                <w:shd w:val="pct10" w:color="auto" w:fill="FFFFFF"/>
              </w:rPr>
              <w:t>顺序号□□□□</w:t>
            </w:r>
          </w:p>
          <w:p w14:paraId="298DAA36">
            <w:pPr>
              <w:keepNext w:val="0"/>
              <w:keepLines w:val="0"/>
              <w:suppressLineNumbers w:val="0"/>
              <w:spacing w:before="0" w:beforeAutospacing="0" w:after="0" w:afterAutospacing="0" w:line="240" w:lineRule="exact"/>
              <w:ind w:left="0" w:right="0" w:firstLine="109" w:firstLineChars="61"/>
              <w:rPr>
                <w:rFonts w:hint="default" w:ascii="宋体"/>
                <w:color w:val="auto"/>
                <w:sz w:val="18"/>
                <w:szCs w:val="18"/>
                <w:u w:val="single"/>
                <w:shd w:val="pct10" w:color="auto" w:fill="FFFFFF"/>
              </w:rPr>
            </w:pPr>
            <w:r>
              <w:rPr>
                <w:rFonts w:hint="eastAsia" w:ascii="宋体" w:hAnsi="宋体" w:cs="宋体"/>
                <w:color w:val="auto"/>
                <w:sz w:val="18"/>
                <w:szCs w:val="18"/>
                <w:shd w:val="pct10" w:color="auto" w:fill="FFFFFF"/>
              </w:rPr>
              <w:t>个体经营户名称</w:t>
            </w:r>
            <w:r>
              <w:rPr>
                <w:rFonts w:hint="default" w:ascii="宋体" w:hAnsi="宋体" w:cs="宋体"/>
                <w:color w:val="auto"/>
                <w:sz w:val="18"/>
                <w:szCs w:val="18"/>
                <w:u w:val="single"/>
                <w:shd w:val="pct10" w:color="auto" w:fill="FFFFFF"/>
              </w:rPr>
              <w:t xml:space="preserve">                          </w:t>
            </w:r>
          </w:p>
          <w:p w14:paraId="3BE25DB8">
            <w:pPr>
              <w:keepNext w:val="0"/>
              <w:keepLines w:val="0"/>
              <w:suppressLineNumbers w:val="0"/>
              <w:spacing w:before="0" w:beforeAutospacing="0" w:after="0" w:afterAutospacing="0" w:line="240" w:lineRule="exact"/>
              <w:ind w:left="0" w:right="0" w:firstLine="109" w:firstLineChars="61"/>
              <w:rPr>
                <w:rFonts w:hint="default" w:ascii="宋体"/>
                <w:color w:val="auto"/>
                <w:sz w:val="18"/>
                <w:szCs w:val="18"/>
                <w:shd w:val="pct10" w:color="auto" w:fill="FFFFFF"/>
              </w:rPr>
            </w:pPr>
            <w:r>
              <w:rPr>
                <w:rFonts w:hint="eastAsia" w:ascii="宋体" w:hAnsi="宋体" w:cs="宋体"/>
                <w:color w:val="auto"/>
                <w:sz w:val="18"/>
                <w:szCs w:val="18"/>
                <w:shd w:val="pct10" w:color="auto" w:fill="FFFFFF"/>
              </w:rPr>
              <w:t>个体经营户户主姓名</w:t>
            </w:r>
            <w:r>
              <w:rPr>
                <w:rFonts w:hint="default" w:ascii="宋体" w:hAnsi="宋体" w:cs="宋体"/>
                <w:color w:val="auto"/>
                <w:sz w:val="18"/>
                <w:szCs w:val="18"/>
                <w:u w:val="single"/>
                <w:shd w:val="pct10" w:color="auto" w:fill="FFFFFF"/>
              </w:rPr>
              <w:t xml:space="preserve">                       </w:t>
            </w:r>
          </w:p>
          <w:p w14:paraId="49B6CA84">
            <w:pPr>
              <w:keepNext w:val="0"/>
              <w:keepLines w:val="0"/>
              <w:suppressLineNumbers w:val="0"/>
              <w:spacing w:before="0" w:beforeAutospacing="0" w:after="0" w:afterAutospacing="0" w:line="240" w:lineRule="exact"/>
              <w:ind w:left="0" w:right="0" w:firstLine="109" w:firstLineChars="61"/>
              <w:rPr>
                <w:rFonts w:hint="default" w:ascii="宋体"/>
                <w:color w:val="auto"/>
                <w:sz w:val="18"/>
                <w:szCs w:val="18"/>
                <w:shd w:val="pct10" w:color="auto" w:fill="FFFFFF"/>
              </w:rPr>
            </w:pPr>
            <w:r>
              <w:rPr>
                <w:rFonts w:hint="eastAsia" w:ascii="宋体" w:hAnsi="宋体" w:cs="宋体"/>
                <w:color w:val="auto"/>
                <w:sz w:val="18"/>
                <w:szCs w:val="18"/>
                <w:shd w:val="pct10" w:color="auto" w:fill="FFFFFF"/>
              </w:rPr>
              <w:t>单位所在地</w:t>
            </w:r>
          </w:p>
          <w:p w14:paraId="16D72AEE">
            <w:pPr>
              <w:keepNext w:val="0"/>
              <w:keepLines w:val="0"/>
              <w:suppressLineNumbers w:val="0"/>
              <w:spacing w:before="0" w:beforeAutospacing="0" w:after="0" w:afterAutospacing="0" w:line="240" w:lineRule="exact"/>
              <w:ind w:left="0" w:right="0" w:firstLine="180" w:firstLineChars="100"/>
              <w:rPr>
                <w:rFonts w:hint="default" w:ascii="宋体"/>
                <w:color w:val="auto"/>
                <w:sz w:val="18"/>
                <w:szCs w:val="18"/>
                <w:shd w:val="pct10" w:color="auto" w:fill="FFFFFF"/>
              </w:rPr>
            </w:pPr>
            <w:r>
              <w:rPr>
                <w:rFonts w:hint="default" w:ascii="宋体" w:hAnsi="宋体" w:cs="宋体"/>
                <w:color w:val="auto"/>
                <w:sz w:val="18"/>
                <w:szCs w:val="18"/>
                <w:u w:val="single"/>
                <w:shd w:val="pct10" w:color="auto" w:fill="FFFFFF"/>
              </w:rPr>
              <w:t xml:space="preserve">                 </w:t>
            </w:r>
            <w:r>
              <w:rPr>
                <w:rFonts w:hint="eastAsia" w:ascii="宋体" w:hAnsi="宋体" w:cs="宋体"/>
                <w:color w:val="auto"/>
                <w:sz w:val="18"/>
                <w:szCs w:val="18"/>
                <w:shd w:val="pct10" w:color="auto" w:fill="FFFFFF"/>
              </w:rPr>
              <w:t>省</w:t>
            </w:r>
            <w:r>
              <w:rPr>
                <w:rFonts w:hint="default" w:ascii="宋体" w:hAnsi="宋体" w:cs="宋体"/>
                <w:color w:val="auto"/>
                <w:sz w:val="18"/>
                <w:szCs w:val="18"/>
                <w:shd w:val="pct10" w:color="auto" w:fill="FFFFFF"/>
              </w:rPr>
              <w:t>(</w:t>
            </w:r>
            <w:r>
              <w:rPr>
                <w:rFonts w:hint="eastAsia" w:ascii="宋体" w:hAnsi="宋体" w:cs="宋体"/>
                <w:color w:val="auto"/>
                <w:sz w:val="18"/>
                <w:szCs w:val="18"/>
                <w:shd w:val="pct10" w:color="auto" w:fill="FFFFFF"/>
              </w:rPr>
              <w:t>自治区、直辖市</w:t>
            </w:r>
            <w:r>
              <w:rPr>
                <w:rFonts w:hint="default" w:ascii="宋体" w:hAnsi="宋体" w:cs="宋体"/>
                <w:color w:val="auto"/>
                <w:sz w:val="18"/>
                <w:szCs w:val="18"/>
                <w:shd w:val="pct10" w:color="auto" w:fill="FFFFFF"/>
              </w:rPr>
              <w:t>)</w:t>
            </w:r>
          </w:p>
          <w:p w14:paraId="057A4938">
            <w:pPr>
              <w:keepNext w:val="0"/>
              <w:keepLines w:val="0"/>
              <w:suppressLineNumbers w:val="0"/>
              <w:spacing w:before="0" w:beforeAutospacing="0" w:after="0" w:afterAutospacing="0" w:line="240" w:lineRule="exact"/>
              <w:ind w:left="0" w:right="0" w:firstLine="180" w:firstLineChars="100"/>
              <w:rPr>
                <w:rFonts w:hint="default" w:ascii="宋体"/>
                <w:color w:val="auto"/>
                <w:sz w:val="18"/>
                <w:szCs w:val="18"/>
                <w:shd w:val="pct10" w:color="auto" w:fill="FFFFFF"/>
              </w:rPr>
            </w:pPr>
            <w:r>
              <w:rPr>
                <w:rFonts w:hint="default" w:ascii="宋体" w:hAnsi="宋体" w:cs="宋体"/>
                <w:color w:val="auto"/>
                <w:sz w:val="18"/>
                <w:szCs w:val="18"/>
                <w:u w:val="single"/>
                <w:shd w:val="pct10" w:color="auto" w:fill="FFFFFF"/>
              </w:rPr>
              <w:t xml:space="preserve">                 </w:t>
            </w:r>
            <w:r>
              <w:rPr>
                <w:rFonts w:hint="eastAsia" w:ascii="宋体" w:hAnsi="宋体" w:cs="宋体"/>
                <w:color w:val="auto"/>
                <w:sz w:val="18"/>
                <w:szCs w:val="18"/>
                <w:shd w:val="pct10" w:color="auto" w:fill="FFFFFF"/>
              </w:rPr>
              <w:t>市(地、州、盟)</w:t>
            </w:r>
          </w:p>
          <w:p w14:paraId="407D3A7B">
            <w:pPr>
              <w:keepNext w:val="0"/>
              <w:keepLines w:val="0"/>
              <w:suppressLineNumbers w:val="0"/>
              <w:spacing w:before="0" w:beforeAutospacing="0" w:after="0" w:afterAutospacing="0" w:line="240" w:lineRule="exact"/>
              <w:ind w:left="0" w:right="0" w:firstLine="180" w:firstLineChars="100"/>
              <w:rPr>
                <w:rFonts w:hint="eastAsia" w:ascii="宋体" w:hAnsi="宋体" w:cs="宋体"/>
                <w:color w:val="auto"/>
                <w:sz w:val="18"/>
                <w:szCs w:val="18"/>
                <w:shd w:val="pct10" w:color="auto" w:fill="FFFFFF"/>
              </w:rPr>
            </w:pPr>
            <w:r>
              <w:rPr>
                <w:rFonts w:hint="default" w:ascii="宋体" w:hAnsi="宋体" w:cs="宋体"/>
                <w:color w:val="auto"/>
                <w:sz w:val="18"/>
                <w:szCs w:val="18"/>
                <w:u w:val="single"/>
                <w:shd w:val="pct10" w:color="auto" w:fill="FFFFFF"/>
              </w:rPr>
              <w:t xml:space="preserve">      </w:t>
            </w:r>
            <w:r>
              <w:rPr>
                <w:rFonts w:hint="eastAsia" w:ascii="宋体" w:hAnsi="宋体" w:cs="宋体"/>
                <w:color w:val="auto"/>
                <w:sz w:val="18"/>
                <w:szCs w:val="18"/>
                <w:shd w:val="pct10" w:color="auto" w:fill="FFFFFF"/>
              </w:rPr>
              <w:t>县</w:t>
            </w:r>
            <w:r>
              <w:rPr>
                <w:rFonts w:hint="default" w:ascii="宋体" w:hAnsi="宋体" w:cs="宋体"/>
                <w:color w:val="auto"/>
                <w:sz w:val="18"/>
                <w:szCs w:val="18"/>
                <w:shd w:val="pct10" w:color="auto" w:fill="FFFFFF"/>
              </w:rPr>
              <w:t>(</w:t>
            </w:r>
            <w:r>
              <w:rPr>
                <w:rFonts w:hint="eastAsia" w:ascii="宋体" w:hAnsi="宋体" w:cs="宋体"/>
                <w:color w:val="auto"/>
                <w:sz w:val="18"/>
                <w:szCs w:val="18"/>
                <w:shd w:val="pct10" w:color="auto" w:fill="FFFFFF"/>
              </w:rPr>
              <w:t>市、区、旗</w:t>
            </w:r>
            <w:r>
              <w:rPr>
                <w:rFonts w:hint="default" w:ascii="宋体" w:hAnsi="宋体" w:cs="宋体"/>
                <w:color w:val="auto"/>
                <w:sz w:val="18"/>
                <w:szCs w:val="18"/>
                <w:shd w:val="pct10" w:color="auto" w:fill="FFFFFF"/>
              </w:rPr>
              <w:t>)</w:t>
            </w:r>
            <w:r>
              <w:rPr>
                <w:rFonts w:hint="default" w:ascii="宋体" w:hAnsi="宋体" w:cs="宋体"/>
                <w:color w:val="auto"/>
                <w:sz w:val="18"/>
                <w:szCs w:val="18"/>
                <w:u w:val="single"/>
                <w:shd w:val="pct10" w:color="auto" w:fill="FFFFFF"/>
              </w:rPr>
              <w:t xml:space="preserve">         </w:t>
            </w:r>
            <w:r>
              <w:rPr>
                <w:rFonts w:hint="eastAsia" w:ascii="宋体" w:hAnsi="宋体" w:cs="宋体"/>
                <w:color w:val="auto"/>
                <w:sz w:val="18"/>
                <w:szCs w:val="18"/>
                <w:shd w:val="pct10" w:color="auto" w:fill="FFFFFF"/>
              </w:rPr>
              <w:t>乡（镇）</w:t>
            </w:r>
          </w:p>
          <w:p w14:paraId="3A6A7AFC">
            <w:pPr>
              <w:keepNext w:val="0"/>
              <w:keepLines w:val="0"/>
              <w:suppressLineNumbers w:val="0"/>
              <w:spacing w:before="0" w:beforeAutospacing="0" w:after="0" w:afterAutospacing="0" w:line="240" w:lineRule="exact"/>
              <w:ind w:left="0" w:right="0" w:firstLine="180" w:firstLineChars="100"/>
              <w:rPr>
                <w:rFonts w:hint="default" w:ascii="宋体" w:hAnsi="宋体" w:cs="宋体"/>
                <w:color w:val="auto"/>
                <w:spacing w:val="-14"/>
                <w:sz w:val="18"/>
                <w:szCs w:val="18"/>
                <w:shd w:val="pct10" w:color="auto" w:fill="FFFFFF"/>
              </w:rPr>
            </w:pPr>
            <w:r>
              <w:rPr>
                <w:rFonts w:hint="default" w:ascii="宋体" w:hAnsi="宋体" w:cs="宋体"/>
                <w:color w:val="auto"/>
                <w:sz w:val="18"/>
                <w:szCs w:val="18"/>
                <w:u w:val="single"/>
                <w:shd w:val="pct10" w:color="auto" w:fill="FFFFFF"/>
              </w:rPr>
              <w:t xml:space="preserve">           </w:t>
            </w:r>
            <w:r>
              <w:rPr>
                <w:rFonts w:hint="eastAsia" w:ascii="宋体" w:hAnsi="宋体" w:cs="宋体"/>
                <w:color w:val="auto"/>
                <w:spacing w:val="-14"/>
                <w:sz w:val="18"/>
                <w:szCs w:val="18"/>
                <w:shd w:val="pct10" w:color="auto" w:fill="FFFFFF"/>
              </w:rPr>
              <w:t>街(村)、门牌号</w:t>
            </w:r>
          </w:p>
          <w:p w14:paraId="5B8E798F">
            <w:pPr>
              <w:keepNext w:val="0"/>
              <w:keepLines w:val="0"/>
              <w:suppressLineNumbers w:val="0"/>
              <w:spacing w:before="0" w:beforeAutospacing="0" w:after="0" w:afterAutospacing="0" w:line="240" w:lineRule="exact"/>
              <w:ind w:left="0" w:right="0" w:firstLine="180" w:firstLineChars="100"/>
              <w:rPr>
                <w:rFonts w:hint="default" w:ascii="宋体" w:hAnsi="宋体" w:cs="宋体"/>
                <w:color w:val="auto"/>
                <w:sz w:val="18"/>
                <w:szCs w:val="18"/>
                <w:shd w:val="pct10" w:color="auto" w:fill="FFFFFF"/>
              </w:rPr>
            </w:pPr>
            <w:r>
              <w:rPr>
                <w:rFonts w:hint="default" w:ascii="宋体" w:hAnsi="宋体" w:cs="宋体"/>
                <w:color w:val="auto"/>
                <w:sz w:val="18"/>
                <w:szCs w:val="18"/>
                <w:u w:val="single"/>
                <w:shd w:val="pct10" w:color="auto" w:fill="FFFFFF"/>
              </w:rPr>
              <w:t xml:space="preserve">          </w:t>
            </w:r>
            <w:r>
              <w:rPr>
                <w:rFonts w:hint="eastAsia" w:ascii="宋体" w:hAnsi="宋体" w:cs="宋体"/>
                <w:color w:val="auto"/>
                <w:sz w:val="18"/>
                <w:szCs w:val="18"/>
                <w:shd w:val="pct10" w:color="auto" w:fill="FFFFFF"/>
              </w:rPr>
              <w:t>街道</w:t>
            </w:r>
            <w:r>
              <w:rPr>
                <w:rFonts w:hint="default" w:ascii="宋体" w:hAnsi="宋体" w:cs="宋体"/>
                <w:color w:val="auto"/>
                <w:sz w:val="18"/>
                <w:szCs w:val="18"/>
                <w:shd w:val="pct10" w:color="auto" w:fill="FFFFFF"/>
              </w:rPr>
              <w:t>办事处</w:t>
            </w:r>
            <w:r>
              <w:rPr>
                <w:rFonts w:hint="default" w:ascii="宋体" w:hAnsi="宋体" w:cs="宋体"/>
                <w:color w:val="auto"/>
                <w:sz w:val="18"/>
                <w:szCs w:val="18"/>
                <w:u w:val="single"/>
                <w:shd w:val="pct10" w:color="auto" w:fill="FFFFFF"/>
              </w:rPr>
              <w:t xml:space="preserve">           </w:t>
            </w:r>
            <w:r>
              <w:rPr>
                <w:rFonts w:hint="eastAsia" w:ascii="宋体" w:hAnsi="宋体" w:cs="宋体"/>
                <w:color w:val="auto"/>
                <w:sz w:val="18"/>
                <w:szCs w:val="18"/>
                <w:shd w:val="pct10" w:color="auto" w:fill="FFFFFF"/>
              </w:rPr>
              <w:t>社区(居委会)</w:t>
            </w:r>
          </w:p>
          <w:p w14:paraId="01797341">
            <w:pPr>
              <w:keepNext w:val="0"/>
              <w:keepLines w:val="0"/>
              <w:suppressLineNumbers w:val="0"/>
              <w:spacing w:before="0" w:beforeAutospacing="0" w:after="0" w:afterAutospacing="0" w:line="240" w:lineRule="exact"/>
              <w:ind w:left="0" w:right="0" w:firstLine="180" w:firstLineChars="100"/>
              <w:rPr>
                <w:rFonts w:hint="eastAsia" w:ascii="宋体"/>
                <w:color w:val="auto"/>
                <w:sz w:val="18"/>
                <w:szCs w:val="18"/>
              </w:rPr>
            </w:pPr>
            <w:r>
              <w:rPr>
                <w:rFonts w:hint="eastAsia" w:ascii="宋体"/>
                <w:color w:val="auto"/>
                <w:sz w:val="18"/>
                <w:szCs w:val="18"/>
              </w:rPr>
              <w:t>联系电话：</w:t>
            </w:r>
            <w:r>
              <w:rPr>
                <w:rFonts w:hint="eastAsia" w:ascii="宋体"/>
                <w:color w:val="auto"/>
                <w:sz w:val="18"/>
                <w:szCs w:val="18"/>
                <w:u w:val="single"/>
              </w:rPr>
              <w:t xml:space="preserve">               </w:t>
            </w:r>
            <w:r>
              <w:rPr>
                <w:rFonts w:hint="eastAsia" w:ascii="宋体"/>
                <w:color w:val="auto"/>
                <w:sz w:val="18"/>
                <w:szCs w:val="18"/>
              </w:rPr>
              <w:t xml:space="preserve">              </w:t>
            </w:r>
          </w:p>
        </w:tc>
        <w:tc>
          <w:tcPr>
            <w:tcW w:w="4545" w:type="dxa"/>
            <w:tcBorders>
              <w:top w:val="single" w:color="auto" w:sz="2" w:space="0"/>
              <w:bottom w:val="single" w:color="auto" w:sz="2" w:space="0"/>
            </w:tcBorders>
            <w:noWrap w:val="0"/>
            <w:vAlign w:val="top"/>
          </w:tcPr>
          <w:p w14:paraId="7A859AF3">
            <w:pPr>
              <w:keepNext w:val="0"/>
              <w:keepLines w:val="0"/>
              <w:suppressLineNumbers w:val="0"/>
              <w:spacing w:before="0" w:beforeAutospacing="0" w:after="0" w:afterAutospacing="0" w:line="240" w:lineRule="exact"/>
              <w:ind w:left="0" w:right="0" w:firstLine="113" w:firstLineChars="63"/>
              <w:jc w:val="left"/>
              <w:rPr>
                <w:rFonts w:hint="default" w:ascii="宋体"/>
                <w:color w:val="auto"/>
                <w:sz w:val="18"/>
                <w:szCs w:val="18"/>
                <w:shd w:val="pct10" w:color="auto" w:fill="FFFFFF"/>
              </w:rPr>
            </w:pPr>
            <w:r>
              <w:rPr>
                <w:rFonts w:hint="eastAsia" w:ascii="宋体" w:hAnsi="宋体" w:cs="宋体"/>
                <w:color w:val="auto"/>
                <w:sz w:val="18"/>
                <w:szCs w:val="18"/>
                <w:shd w:val="pct10" w:color="auto" w:fill="FFFFFF"/>
              </w:rPr>
              <w:t>区划代码</w:t>
            </w:r>
            <w:r>
              <w:rPr>
                <w:rFonts w:hint="eastAsia" w:ascii="宋体" w:cs="宋体"/>
                <w:color w:val="auto"/>
                <w:sz w:val="18"/>
                <w:szCs w:val="18"/>
                <w:shd w:val="pct10" w:color="auto" w:fill="FFFFFF"/>
              </w:rPr>
              <w:t>□□□□□□□□□□□□</w:t>
            </w:r>
          </w:p>
          <w:p w14:paraId="06943DB0">
            <w:pPr>
              <w:keepNext w:val="0"/>
              <w:keepLines w:val="0"/>
              <w:suppressLineNumbers w:val="0"/>
              <w:spacing w:before="0" w:beforeAutospacing="0" w:after="0" w:afterAutospacing="0" w:line="240" w:lineRule="exact"/>
              <w:ind w:left="0" w:right="0" w:firstLine="95" w:firstLineChars="63"/>
              <w:jc w:val="left"/>
              <w:rPr>
                <w:rFonts w:hint="eastAsia" w:ascii="宋体" w:hAnsi="宋体" w:cs="宋体"/>
                <w:color w:val="auto"/>
                <w:spacing w:val="-14"/>
                <w:sz w:val="18"/>
                <w:szCs w:val="18"/>
                <w:shd w:val="pct10" w:color="auto" w:fill="FFFFFF"/>
              </w:rPr>
            </w:pPr>
          </w:p>
          <w:p w14:paraId="79C47F21">
            <w:pPr>
              <w:keepNext w:val="0"/>
              <w:keepLines w:val="0"/>
              <w:suppressLineNumbers w:val="0"/>
              <w:spacing w:before="0" w:beforeAutospacing="0" w:after="0" w:afterAutospacing="0" w:line="240" w:lineRule="exact"/>
              <w:ind w:left="0" w:right="0" w:firstLine="95" w:firstLineChars="63"/>
              <w:jc w:val="left"/>
              <w:rPr>
                <w:rFonts w:hint="default" w:ascii="宋体" w:cs="宋体"/>
                <w:color w:val="auto"/>
                <w:sz w:val="18"/>
                <w:szCs w:val="18"/>
                <w:shd w:val="pct10" w:color="auto" w:fill="FFFFFF"/>
              </w:rPr>
            </w:pPr>
            <w:r>
              <w:rPr>
                <w:rFonts w:hint="eastAsia" w:ascii="宋体" w:hAnsi="宋体" w:cs="宋体"/>
                <w:color w:val="auto"/>
                <w:spacing w:val="-14"/>
                <w:sz w:val="18"/>
                <w:szCs w:val="18"/>
                <w:shd w:val="pct10" w:color="auto" w:fill="FFFFFF"/>
              </w:rPr>
              <w:t>有无工商营业执照</w:t>
            </w:r>
            <w:r>
              <w:rPr>
                <w:rFonts w:hint="eastAsia" w:ascii="宋体" w:hAnsi="宋体" w:cs="宋体"/>
                <w:color w:val="auto"/>
                <w:sz w:val="18"/>
                <w:szCs w:val="18"/>
                <w:shd w:val="pct10" w:color="auto" w:fill="FFFFFF"/>
              </w:rPr>
              <w:t xml:space="preserve"> (</w:t>
            </w:r>
            <w:r>
              <w:rPr>
                <w:rFonts w:hint="default" w:ascii="宋体" w:hAnsi="宋体" w:cs="宋体"/>
                <w:color w:val="auto"/>
                <w:sz w:val="18"/>
                <w:szCs w:val="18"/>
                <w:shd w:val="pct10" w:color="auto" w:fill="FFFFFF"/>
              </w:rPr>
              <w:t>1</w:t>
            </w:r>
            <w:r>
              <w:rPr>
                <w:rFonts w:hint="eastAsia" w:ascii="宋体" w:hAnsi="宋体" w:cs="宋体"/>
                <w:color w:val="auto"/>
                <w:sz w:val="18"/>
                <w:szCs w:val="18"/>
                <w:shd w:val="pct10" w:color="auto" w:fill="FFFFFF"/>
              </w:rPr>
              <w:t>有，</w:t>
            </w:r>
            <w:r>
              <w:rPr>
                <w:rFonts w:hint="default" w:ascii="宋体" w:cs="宋体"/>
                <w:color w:val="auto"/>
                <w:sz w:val="18"/>
                <w:szCs w:val="18"/>
                <w:shd w:val="pct10" w:color="auto" w:fill="FFFFFF"/>
              </w:rPr>
              <w:t>0</w:t>
            </w:r>
            <w:r>
              <w:rPr>
                <w:rFonts w:hint="eastAsia" w:ascii="宋体" w:hAnsi="宋体" w:cs="宋体"/>
                <w:color w:val="auto"/>
                <w:sz w:val="18"/>
                <w:szCs w:val="18"/>
                <w:shd w:val="pct10" w:color="auto" w:fill="FFFFFF"/>
              </w:rPr>
              <w:t>无)</w:t>
            </w:r>
            <w:r>
              <w:rPr>
                <w:rFonts w:hint="eastAsia" w:ascii="宋体" w:cs="宋体"/>
                <w:color w:val="auto"/>
                <w:sz w:val="18"/>
                <w:szCs w:val="18"/>
                <w:shd w:val="pct10" w:color="auto" w:fill="FFFFFF"/>
              </w:rPr>
              <w:t xml:space="preserve"> □</w:t>
            </w:r>
          </w:p>
          <w:p w14:paraId="71D1D207">
            <w:pPr>
              <w:keepNext w:val="0"/>
              <w:keepLines w:val="0"/>
              <w:suppressLineNumbers w:val="0"/>
              <w:spacing w:before="0" w:beforeAutospacing="0" w:after="0" w:afterAutospacing="0" w:line="240" w:lineRule="exact"/>
              <w:ind w:left="0" w:right="0" w:firstLine="113" w:firstLineChars="63"/>
              <w:jc w:val="left"/>
              <w:rPr>
                <w:rFonts w:hint="eastAsia" w:ascii="宋体" w:cs="宋体"/>
                <w:color w:val="auto"/>
                <w:sz w:val="18"/>
                <w:szCs w:val="18"/>
                <w:shd w:val="pct10" w:color="auto" w:fill="FFFFFF"/>
              </w:rPr>
            </w:pPr>
          </w:p>
          <w:p w14:paraId="3143B514">
            <w:pPr>
              <w:keepNext w:val="0"/>
              <w:keepLines w:val="0"/>
              <w:suppressLineNumbers w:val="0"/>
              <w:shd w:val="clear" w:color="auto" w:fill="FFFFFF"/>
              <w:spacing w:before="0" w:beforeAutospacing="0" w:after="0" w:afterAutospacing="0" w:line="240" w:lineRule="exact"/>
              <w:ind w:left="0" w:right="0" w:firstLine="113" w:firstLineChars="63"/>
              <w:jc w:val="left"/>
              <w:rPr>
                <w:rFonts w:hint="default" w:ascii="宋体" w:cs="宋体"/>
                <w:color w:val="auto"/>
                <w:sz w:val="18"/>
                <w:szCs w:val="18"/>
              </w:rPr>
            </w:pPr>
            <w:r>
              <w:rPr>
                <w:rFonts w:hint="default" w:ascii="宋体" w:cs="宋体"/>
                <w:color w:val="auto"/>
                <w:sz w:val="18"/>
                <w:szCs w:val="18"/>
              </w:rPr>
              <w:t>a</w:t>
            </w:r>
            <w:r>
              <w:rPr>
                <w:rFonts w:hint="eastAsia" w:ascii="宋体" w:cs="宋体"/>
                <w:color w:val="auto"/>
                <w:sz w:val="18"/>
                <w:szCs w:val="18"/>
              </w:rPr>
              <w:t>.营业</w:t>
            </w:r>
            <w:r>
              <w:rPr>
                <w:rFonts w:hint="default" w:ascii="宋体" w:cs="宋体"/>
                <w:color w:val="auto"/>
                <w:sz w:val="18"/>
                <w:szCs w:val="18"/>
              </w:rPr>
              <w:t>状态</w:t>
            </w:r>
            <w:r>
              <w:rPr>
                <w:rFonts w:hint="eastAsia" w:ascii="宋体" w:cs="宋体"/>
                <w:color w:val="auto"/>
                <w:sz w:val="18"/>
                <w:szCs w:val="18"/>
              </w:rPr>
              <w:t xml:space="preserve">  □  </w:t>
            </w:r>
          </w:p>
          <w:p w14:paraId="3EA72AD6">
            <w:pPr>
              <w:keepNext w:val="0"/>
              <w:keepLines w:val="0"/>
              <w:suppressLineNumbers w:val="0"/>
              <w:shd w:val="clear" w:color="auto" w:fill="FFFFFF"/>
              <w:spacing w:before="0" w:beforeAutospacing="0" w:after="0" w:afterAutospacing="0" w:line="240" w:lineRule="exact"/>
              <w:ind w:left="0" w:right="0" w:firstLine="383" w:firstLineChars="213"/>
              <w:jc w:val="left"/>
              <w:rPr>
                <w:rFonts w:hint="default" w:ascii="宋体" w:cs="宋体"/>
                <w:color w:val="auto"/>
                <w:sz w:val="18"/>
                <w:szCs w:val="18"/>
              </w:rPr>
            </w:pPr>
            <w:r>
              <w:rPr>
                <w:rFonts w:hint="default" w:ascii="宋体" w:cs="宋体"/>
                <w:color w:val="auto"/>
                <w:sz w:val="18"/>
                <w:szCs w:val="18"/>
              </w:rPr>
              <w:t>1</w:t>
            </w:r>
            <w:r>
              <w:rPr>
                <w:rFonts w:hint="eastAsia" w:ascii="宋体" w:cs="宋体"/>
                <w:color w:val="auto"/>
                <w:sz w:val="18"/>
                <w:szCs w:val="18"/>
              </w:rPr>
              <w:t xml:space="preserve">营业  </w:t>
            </w:r>
            <w:r>
              <w:rPr>
                <w:rFonts w:hint="default" w:ascii="宋体" w:cs="宋体"/>
                <w:color w:val="auto"/>
                <w:sz w:val="18"/>
                <w:szCs w:val="18"/>
              </w:rPr>
              <w:t>2</w:t>
            </w:r>
            <w:r>
              <w:rPr>
                <w:rFonts w:hint="eastAsia" w:ascii="宋体" w:cs="宋体"/>
                <w:color w:val="auto"/>
                <w:sz w:val="18"/>
                <w:szCs w:val="18"/>
              </w:rPr>
              <w:t>停业  3关闭  4找不到  9其他</w:t>
            </w:r>
          </w:p>
          <w:p w14:paraId="25645CC7">
            <w:pPr>
              <w:keepNext w:val="0"/>
              <w:keepLines w:val="0"/>
              <w:suppressLineNumbers w:val="0"/>
              <w:shd w:val="clear" w:color="auto" w:fill="FFFFFF"/>
              <w:spacing w:before="0" w:beforeAutospacing="0" w:after="0" w:afterAutospacing="0" w:line="240" w:lineRule="exact"/>
              <w:ind w:left="0" w:right="0" w:firstLine="113" w:firstLineChars="63"/>
              <w:jc w:val="left"/>
              <w:rPr>
                <w:rFonts w:hint="eastAsia" w:ascii="宋体" w:cs="宋体"/>
                <w:color w:val="auto"/>
                <w:sz w:val="18"/>
                <w:szCs w:val="18"/>
              </w:rPr>
            </w:pPr>
          </w:p>
          <w:p w14:paraId="285179FB">
            <w:pPr>
              <w:keepNext w:val="0"/>
              <w:keepLines w:val="0"/>
              <w:suppressLineNumbers w:val="0"/>
              <w:spacing w:before="0" w:beforeAutospacing="0" w:after="0" w:afterAutospacing="0" w:line="240" w:lineRule="exact"/>
              <w:ind w:left="0" w:right="0" w:firstLine="90" w:firstLineChars="50"/>
              <w:rPr>
                <w:rFonts w:hint="eastAsia" w:ascii="宋体" w:hAnsi="宋体" w:cs="宋体"/>
                <w:color w:val="auto"/>
                <w:sz w:val="18"/>
                <w:szCs w:val="18"/>
              </w:rPr>
            </w:pPr>
            <w:r>
              <w:rPr>
                <w:rFonts w:hint="eastAsia" w:ascii="宋体" w:hAnsi="宋体" w:cs="宋体"/>
                <w:color w:val="auto"/>
                <w:sz w:val="18"/>
                <w:szCs w:val="18"/>
              </w:rPr>
              <w:t>b.主要业务活动</w:t>
            </w:r>
            <w:r>
              <w:rPr>
                <w:rFonts w:hint="default" w:ascii="宋体" w:hAnsi="宋体" w:cs="宋体"/>
                <w:color w:val="auto"/>
                <w:sz w:val="18"/>
                <w:szCs w:val="18"/>
                <w:u w:val="single"/>
              </w:rPr>
              <w:t xml:space="preserve"> </w:t>
            </w:r>
            <w:r>
              <w:rPr>
                <w:rFonts w:hint="eastAsia" w:ascii="宋体" w:hAnsi="宋体" w:cs="宋体"/>
                <w:color w:val="auto"/>
                <w:sz w:val="18"/>
                <w:szCs w:val="18"/>
                <w:u w:val="single"/>
              </w:rPr>
              <w:t xml:space="preserve">                         </w:t>
            </w:r>
            <w:r>
              <w:rPr>
                <w:rFonts w:hint="eastAsia" w:ascii="宋体" w:hAnsi="宋体" w:cs="宋体"/>
                <w:color w:val="auto"/>
                <w:sz w:val="18"/>
                <w:szCs w:val="18"/>
              </w:rPr>
              <w:t xml:space="preserve">                </w:t>
            </w:r>
          </w:p>
          <w:p w14:paraId="0B227036">
            <w:pPr>
              <w:keepNext w:val="0"/>
              <w:keepLines w:val="0"/>
              <w:suppressLineNumbers w:val="0"/>
              <w:spacing w:before="0" w:beforeAutospacing="0" w:after="0" w:afterAutospacing="0" w:line="240" w:lineRule="exact"/>
              <w:ind w:left="0" w:right="0" w:firstLine="90" w:firstLineChars="50"/>
              <w:rPr>
                <w:rFonts w:hint="default" w:ascii="宋体" w:hAnsi="宋体" w:cs="宋体"/>
                <w:color w:val="auto"/>
                <w:sz w:val="18"/>
                <w:szCs w:val="18"/>
                <w:shd w:val="clear" w:color="auto" w:fill="D0CECE"/>
              </w:rPr>
            </w:pPr>
            <w:r>
              <w:rPr>
                <w:rFonts w:hint="eastAsia" w:ascii="宋体" w:hAnsi="宋体" w:cs="宋体"/>
                <w:color w:val="auto"/>
                <w:sz w:val="18"/>
                <w:szCs w:val="18"/>
              </w:rPr>
              <w:t xml:space="preserve">   </w:t>
            </w:r>
            <w:r>
              <w:rPr>
                <w:rFonts w:hint="eastAsia" w:ascii="宋体" w:hAnsi="宋体" w:cs="宋体"/>
                <w:color w:val="auto"/>
                <w:sz w:val="18"/>
                <w:szCs w:val="18"/>
                <w:shd w:val="pct10" w:color="auto" w:fill="FFFFFF"/>
              </w:rPr>
              <w:t>行业代码</w:t>
            </w:r>
            <w:r>
              <w:rPr>
                <w:rFonts w:hint="default" w:ascii="宋体" w:hAnsi="宋体" w:cs="宋体"/>
                <w:color w:val="auto"/>
                <w:sz w:val="18"/>
                <w:szCs w:val="18"/>
                <w:shd w:val="pct10" w:color="auto" w:fill="FFFFFF"/>
              </w:rPr>
              <w:t>(GB/T 4754-2017)</w:t>
            </w:r>
            <w:r>
              <w:rPr>
                <w:rFonts w:hint="eastAsia" w:ascii="宋体" w:hAnsi="宋体" w:cs="宋体"/>
                <w:color w:val="auto"/>
                <w:sz w:val="18"/>
                <w:szCs w:val="18"/>
                <w:shd w:val="pct10" w:color="auto" w:fill="FFFFFF"/>
              </w:rPr>
              <w:t xml:space="preserve">  □□□</w:t>
            </w:r>
          </w:p>
          <w:p w14:paraId="794F12FD">
            <w:pPr>
              <w:keepNext w:val="0"/>
              <w:keepLines w:val="0"/>
              <w:suppressLineNumbers w:val="0"/>
              <w:spacing w:before="0" w:beforeAutospacing="0" w:after="0" w:afterAutospacing="0" w:line="240" w:lineRule="exact"/>
              <w:ind w:left="0" w:right="0" w:firstLine="90" w:firstLineChars="50"/>
              <w:rPr>
                <w:rFonts w:hint="eastAsia" w:ascii="宋体" w:hAnsi="宋体" w:cs="宋体"/>
                <w:color w:val="auto"/>
                <w:sz w:val="18"/>
                <w:szCs w:val="18"/>
                <w:shd w:val="clear" w:color="auto" w:fill="D0CECE"/>
              </w:rPr>
            </w:pPr>
          </w:p>
          <w:p w14:paraId="09AB595A">
            <w:pPr>
              <w:keepNext w:val="0"/>
              <w:keepLines w:val="0"/>
              <w:suppressLineNumbers w:val="0"/>
              <w:spacing w:before="0" w:beforeAutospacing="0" w:after="0" w:afterAutospacing="0" w:line="240" w:lineRule="exact"/>
              <w:ind w:left="915" w:leftChars="50" w:right="0" w:hanging="810" w:hangingChars="450"/>
              <w:rPr>
                <w:rFonts w:hint="eastAsia" w:ascii="宋体" w:hAnsi="宋体" w:cs="宋体"/>
                <w:color w:val="auto"/>
                <w:sz w:val="18"/>
                <w:szCs w:val="18"/>
              </w:rPr>
            </w:pPr>
            <w:r>
              <w:rPr>
                <w:rFonts w:hint="eastAsia" w:ascii="宋体" w:hAnsi="宋体" w:cs="宋体"/>
                <w:color w:val="auto"/>
                <w:sz w:val="18"/>
                <w:szCs w:val="18"/>
              </w:rPr>
              <w:t>c.从业</w:t>
            </w:r>
            <w:r>
              <w:rPr>
                <w:rFonts w:hint="default" w:ascii="宋体" w:hAnsi="宋体" w:cs="宋体"/>
                <w:color w:val="auto"/>
                <w:sz w:val="18"/>
                <w:szCs w:val="18"/>
              </w:rPr>
              <w:t>人员期末人数</w:t>
            </w:r>
            <w:r>
              <w:rPr>
                <w:rFonts w:hint="eastAsia" w:ascii="宋体" w:hAnsi="宋体" w:cs="宋体"/>
                <w:color w:val="auto"/>
                <w:sz w:val="18"/>
                <w:szCs w:val="18"/>
                <w:u w:val="single"/>
              </w:rPr>
              <w:t xml:space="preserve">       </w:t>
            </w:r>
            <w:r>
              <w:rPr>
                <w:rFonts w:hint="eastAsia" w:ascii="宋体" w:hAnsi="宋体" w:cs="宋体"/>
                <w:color w:val="auto"/>
                <w:sz w:val="18"/>
                <w:szCs w:val="18"/>
              </w:rPr>
              <w:t>人，其中</w:t>
            </w:r>
            <w:r>
              <w:rPr>
                <w:rFonts w:hint="default" w:ascii="宋体" w:hAnsi="宋体" w:cs="宋体"/>
                <w:color w:val="auto"/>
                <w:sz w:val="18"/>
                <w:szCs w:val="18"/>
              </w:rPr>
              <w:t>：女性</w:t>
            </w:r>
            <w:r>
              <w:rPr>
                <w:rFonts w:hint="eastAsia" w:ascii="宋体" w:hAnsi="宋体" w:cs="宋体"/>
                <w:color w:val="auto"/>
                <w:sz w:val="18"/>
                <w:szCs w:val="18"/>
                <w:u w:val="single"/>
              </w:rPr>
              <w:t xml:space="preserve">       </w:t>
            </w:r>
            <w:r>
              <w:rPr>
                <w:rFonts w:hint="eastAsia" w:ascii="宋体" w:hAnsi="宋体" w:cs="宋体"/>
                <w:color w:val="auto"/>
                <w:sz w:val="18"/>
                <w:szCs w:val="18"/>
              </w:rPr>
              <w:t>人</w:t>
            </w:r>
          </w:p>
          <w:p w14:paraId="77CF2784">
            <w:pPr>
              <w:keepNext w:val="0"/>
              <w:keepLines w:val="0"/>
              <w:suppressLineNumbers w:val="0"/>
              <w:spacing w:before="0" w:beforeAutospacing="0" w:after="0" w:afterAutospacing="0" w:line="240" w:lineRule="exact"/>
              <w:ind w:left="0" w:right="0"/>
              <w:rPr>
                <w:rFonts w:hint="eastAsia" w:ascii="宋体"/>
                <w:color w:val="auto"/>
                <w:sz w:val="18"/>
                <w:szCs w:val="18"/>
              </w:rPr>
            </w:pPr>
            <w:r>
              <w:rPr>
                <w:rFonts w:hint="eastAsia" w:ascii="宋体" w:hAnsi="宋体"/>
                <w:color w:val="auto"/>
                <w:sz w:val="18"/>
                <w:szCs w:val="18"/>
              </w:rPr>
              <w:t>（</w:t>
            </w:r>
            <w:r>
              <w:rPr>
                <w:rFonts w:hint="eastAsia" w:ascii="宋体"/>
                <w:color w:val="auto"/>
                <w:sz w:val="18"/>
                <w:szCs w:val="18"/>
              </w:rPr>
              <w:t>指</w:t>
            </w:r>
            <w:r>
              <w:rPr>
                <w:rFonts w:hint="eastAsia" w:ascii="宋体" w:eastAsia="宋体"/>
                <w:color w:val="auto"/>
                <w:sz w:val="18"/>
                <w:szCs w:val="18"/>
                <w:lang w:eastAsia="zh-CN"/>
              </w:rPr>
              <w:t>2024</w:t>
            </w:r>
            <w:r>
              <w:rPr>
                <w:rFonts w:hint="eastAsia" w:ascii="宋体"/>
                <w:color w:val="auto"/>
                <w:sz w:val="18"/>
                <w:szCs w:val="18"/>
              </w:rPr>
              <w:t>年</w:t>
            </w:r>
            <w:r>
              <w:rPr>
                <w:rFonts w:hint="default" w:ascii="宋体"/>
                <w:color w:val="auto"/>
                <w:sz w:val="18"/>
                <w:szCs w:val="18"/>
              </w:rPr>
              <w:t>12</w:t>
            </w:r>
            <w:r>
              <w:rPr>
                <w:rFonts w:hint="eastAsia" w:ascii="宋体"/>
                <w:color w:val="auto"/>
                <w:sz w:val="18"/>
                <w:szCs w:val="18"/>
              </w:rPr>
              <w:t>月</w:t>
            </w:r>
            <w:r>
              <w:rPr>
                <w:rFonts w:hint="default" w:ascii="宋体"/>
                <w:color w:val="auto"/>
                <w:sz w:val="18"/>
                <w:szCs w:val="18"/>
              </w:rPr>
              <w:t>31</w:t>
            </w:r>
            <w:r>
              <w:rPr>
                <w:rFonts w:hint="eastAsia" w:ascii="宋体"/>
                <w:color w:val="auto"/>
                <w:sz w:val="18"/>
                <w:szCs w:val="18"/>
              </w:rPr>
              <w:t>日</w:t>
            </w:r>
            <w:bookmarkStart w:id="0" w:name="_Hlk518834042"/>
            <w:r>
              <w:rPr>
                <w:rFonts w:hint="default" w:ascii="宋体"/>
                <w:color w:val="auto"/>
                <w:sz w:val="18"/>
                <w:szCs w:val="18"/>
              </w:rPr>
              <w:t>参加经营活动的所有人员，包括业主、雇员以及参加经营活动的其他人员，如家庭成员、帮手和学徒</w:t>
            </w:r>
            <w:r>
              <w:rPr>
                <w:rFonts w:hint="eastAsia" w:hAnsi="华文楷体" w:eastAsia="华文楷体"/>
                <w:color w:val="auto"/>
                <w:sz w:val="18"/>
                <w:szCs w:val="18"/>
              </w:rPr>
              <w:t>）</w:t>
            </w:r>
            <w:bookmarkEnd w:id="0"/>
          </w:p>
        </w:tc>
      </w:tr>
      <w:tr w14:paraId="30CE99BC">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28" w:type="dxa"/>
            <w:bottom w:w="0" w:type="dxa"/>
            <w:right w:w="28" w:type="dxa"/>
          </w:tblCellMar>
        </w:tblPrEx>
        <w:trPr>
          <w:trHeight w:val="410" w:hRule="atLeast"/>
        </w:trPr>
        <w:tc>
          <w:tcPr>
            <w:tcW w:w="9645" w:type="dxa"/>
            <w:gridSpan w:val="2"/>
            <w:tcBorders>
              <w:top w:val="single" w:color="auto" w:sz="2" w:space="0"/>
              <w:bottom w:val="single" w:color="auto" w:sz="2" w:space="0"/>
            </w:tcBorders>
            <w:noWrap w:val="0"/>
            <w:vAlign w:val="center"/>
          </w:tcPr>
          <w:p w14:paraId="6F344E0F">
            <w:pPr>
              <w:keepNext w:val="0"/>
              <w:keepLines w:val="0"/>
              <w:suppressLineNumbers w:val="0"/>
              <w:spacing w:before="100" w:beforeLines="0" w:beforeAutospacing="1" w:after="100" w:afterLines="0" w:afterAutospacing="1"/>
              <w:ind w:left="0" w:right="0" w:firstLine="90" w:firstLineChars="50"/>
              <w:jc w:val="center"/>
              <w:rPr>
                <w:rFonts w:hint="default" w:ascii="黑体" w:hAnsi="宋体" w:eastAsia="黑体"/>
                <w:color w:val="auto"/>
                <w:sz w:val="18"/>
                <w:szCs w:val="18"/>
              </w:rPr>
            </w:pPr>
            <w:r>
              <w:rPr>
                <w:rFonts w:hint="eastAsia" w:ascii="黑体" w:hAnsi="宋体" w:eastAsia="黑体" w:cs="黑体"/>
                <w:color w:val="auto"/>
                <w:sz w:val="18"/>
                <w:szCs w:val="18"/>
              </w:rPr>
              <w:t>二、个体经营户经营</w:t>
            </w:r>
            <w:r>
              <w:rPr>
                <w:rFonts w:hint="default" w:ascii="黑体" w:hAnsi="宋体" w:eastAsia="黑体" w:cs="黑体"/>
                <w:color w:val="auto"/>
                <w:sz w:val="18"/>
                <w:szCs w:val="18"/>
              </w:rPr>
              <w:t>情况</w:t>
            </w:r>
          </w:p>
        </w:tc>
      </w:tr>
      <w:tr w14:paraId="0F2694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26" w:hRule="atLeast"/>
        </w:trPr>
        <w:tc>
          <w:tcPr>
            <w:tcW w:w="9645" w:type="dxa"/>
            <w:gridSpan w:val="2"/>
            <w:tcBorders>
              <w:top w:val="single" w:color="auto" w:sz="2" w:space="0"/>
              <w:left w:val="nil"/>
              <w:bottom w:val="single" w:color="auto" w:sz="8" w:space="0"/>
              <w:right w:val="nil"/>
            </w:tcBorders>
            <w:noWrap w:val="0"/>
            <w:vAlign w:val="center"/>
          </w:tcPr>
          <w:p w14:paraId="6620ECF8">
            <w:pPr>
              <w:pStyle w:val="4"/>
              <w:keepNext w:val="0"/>
              <w:keepLines w:val="0"/>
              <w:suppressLineNumbers w:val="0"/>
              <w:pBdr>
                <w:bottom w:val="none" w:color="auto" w:sz="0" w:space="0"/>
              </w:pBdr>
              <w:tabs>
                <w:tab w:val="clear" w:pos="4153"/>
                <w:tab w:val="clear" w:pos="8306"/>
              </w:tabs>
              <w:snapToGrid/>
              <w:spacing w:before="0" w:beforeAutospacing="0" w:after="0" w:afterAutospacing="0" w:line="240" w:lineRule="exact"/>
              <w:ind w:left="0" w:right="0"/>
              <w:jc w:val="left"/>
              <w:rPr>
                <w:rFonts w:hint="default" w:ascii="宋体"/>
                <w:color w:val="auto"/>
              </w:rPr>
            </w:pPr>
            <w:r>
              <w:rPr>
                <w:rFonts w:hint="eastAsia" w:ascii="宋体" w:hAnsi="宋体" w:cs="宋体"/>
                <w:color w:val="auto"/>
              </w:rPr>
              <w:t>1.您全年雇用雇员的总支出一共是</w:t>
            </w:r>
            <w:r>
              <w:rPr>
                <w:rFonts w:hint="default" w:ascii="宋体" w:hAnsi="宋体" w:cs="宋体"/>
                <w:color w:val="auto"/>
                <w:u w:val="single"/>
              </w:rPr>
              <w:t xml:space="preserve">       </w:t>
            </w:r>
            <w:r>
              <w:rPr>
                <w:rFonts w:hint="eastAsia" w:ascii="宋体" w:hAnsi="宋体" w:cs="宋体"/>
                <w:color w:val="auto"/>
              </w:rPr>
              <w:t>元。</w:t>
            </w:r>
          </w:p>
          <w:p w14:paraId="514F7A3E">
            <w:pPr>
              <w:pStyle w:val="4"/>
              <w:keepNext w:val="0"/>
              <w:keepLines w:val="0"/>
              <w:suppressLineNumbers w:val="0"/>
              <w:pBdr>
                <w:bottom w:val="none" w:color="auto" w:sz="0" w:space="0"/>
              </w:pBdr>
              <w:tabs>
                <w:tab w:val="clear" w:pos="4153"/>
                <w:tab w:val="clear" w:pos="8306"/>
              </w:tabs>
              <w:snapToGrid/>
              <w:spacing w:before="0" w:beforeAutospacing="0" w:after="0" w:afterAutospacing="0" w:line="240" w:lineRule="exact"/>
              <w:ind w:left="0" w:right="0"/>
              <w:jc w:val="left"/>
              <w:rPr>
                <w:rFonts w:hint="default" w:ascii="宋体" w:hAnsi="宋体" w:cs="宋体"/>
                <w:color w:val="auto"/>
                <w:spacing w:val="-2"/>
              </w:rPr>
            </w:pPr>
            <w:r>
              <w:rPr>
                <w:rFonts w:hint="eastAsia" w:ascii="宋体" w:hAnsi="宋体" w:cs="宋体"/>
                <w:color w:val="auto"/>
                <w:spacing w:val="-2"/>
              </w:rPr>
              <w:t>(指个体经营户的业主或管理者向所雇用的人员支出的工资、奖金；业主提供的雇员伙食费用支出；业主提供的雇员房租;业主为雇员交纳的五险一金等)</w:t>
            </w:r>
          </w:p>
          <w:p w14:paraId="0CAB760A">
            <w:pPr>
              <w:pStyle w:val="4"/>
              <w:keepNext w:val="0"/>
              <w:keepLines w:val="0"/>
              <w:suppressLineNumbers w:val="0"/>
              <w:pBdr>
                <w:bottom w:val="none" w:color="auto" w:sz="0" w:space="0"/>
              </w:pBdr>
              <w:tabs>
                <w:tab w:val="clear" w:pos="4153"/>
                <w:tab w:val="clear" w:pos="8306"/>
              </w:tabs>
              <w:snapToGrid/>
              <w:spacing w:before="0" w:beforeAutospacing="0" w:after="0" w:afterAutospacing="0" w:line="240" w:lineRule="exact"/>
              <w:ind w:left="0" w:right="0"/>
              <w:jc w:val="left"/>
              <w:rPr>
                <w:rFonts w:hint="default" w:ascii="宋体"/>
                <w:color w:val="auto"/>
                <w:spacing w:val="-2"/>
              </w:rPr>
            </w:pPr>
          </w:p>
          <w:p w14:paraId="16542C97">
            <w:pPr>
              <w:pStyle w:val="4"/>
              <w:keepNext w:val="0"/>
              <w:keepLines w:val="0"/>
              <w:suppressLineNumbers w:val="0"/>
              <w:pBdr>
                <w:bottom w:val="none" w:color="auto" w:sz="0" w:space="0"/>
              </w:pBdr>
              <w:tabs>
                <w:tab w:val="clear" w:pos="4153"/>
                <w:tab w:val="clear" w:pos="8306"/>
              </w:tabs>
              <w:snapToGrid/>
              <w:spacing w:before="0" w:beforeAutospacing="0" w:after="0" w:afterAutospacing="0" w:line="240" w:lineRule="exact"/>
              <w:ind w:left="0" w:right="0"/>
              <w:jc w:val="left"/>
              <w:rPr>
                <w:rFonts w:hint="default" w:ascii="宋体"/>
                <w:color w:val="auto"/>
              </w:rPr>
            </w:pPr>
            <w:r>
              <w:rPr>
                <w:rFonts w:hint="eastAsia" w:ascii="宋体" w:hAnsi="宋体" w:cs="宋体"/>
                <w:color w:val="auto"/>
              </w:rPr>
              <w:t>2</w:t>
            </w:r>
            <w:r>
              <w:rPr>
                <w:rFonts w:hint="default" w:ascii="宋体" w:hAnsi="宋体" w:cs="宋体"/>
                <w:color w:val="auto"/>
              </w:rPr>
              <w:t>.</w:t>
            </w:r>
            <w:r>
              <w:rPr>
                <w:rFonts w:hint="eastAsia" w:ascii="宋体" w:hAnsi="宋体" w:cs="宋体"/>
                <w:color w:val="auto"/>
              </w:rPr>
              <w:t>您全年缴纳的各种税费一共是</w:t>
            </w:r>
            <w:r>
              <w:rPr>
                <w:rFonts w:hint="default" w:ascii="宋体" w:hAnsi="宋体" w:cs="宋体"/>
                <w:color w:val="auto"/>
                <w:u w:val="single"/>
              </w:rPr>
              <w:t xml:space="preserve">       </w:t>
            </w:r>
            <w:r>
              <w:rPr>
                <w:rFonts w:hint="eastAsia" w:ascii="宋体" w:hAnsi="宋体" w:cs="宋体"/>
                <w:color w:val="auto"/>
              </w:rPr>
              <w:t>元。</w:t>
            </w:r>
          </w:p>
          <w:p w14:paraId="1BA2C87D">
            <w:pPr>
              <w:pStyle w:val="4"/>
              <w:keepNext w:val="0"/>
              <w:keepLines w:val="0"/>
              <w:suppressLineNumbers w:val="0"/>
              <w:pBdr>
                <w:bottom w:val="none" w:color="auto" w:sz="0" w:space="0"/>
              </w:pBdr>
              <w:tabs>
                <w:tab w:val="clear" w:pos="4153"/>
                <w:tab w:val="clear" w:pos="8306"/>
              </w:tabs>
              <w:snapToGrid/>
              <w:spacing w:before="0" w:beforeAutospacing="0" w:after="0" w:afterAutospacing="0" w:line="240" w:lineRule="exact"/>
              <w:ind w:left="0" w:right="0"/>
              <w:jc w:val="left"/>
              <w:rPr>
                <w:rFonts w:hint="default" w:ascii="宋体" w:hAnsi="宋体" w:cs="宋体"/>
                <w:color w:val="auto"/>
              </w:rPr>
            </w:pPr>
            <w:r>
              <w:rPr>
                <w:rFonts w:hint="eastAsia" w:ascii="宋体" w:hAnsi="宋体" w:cs="宋体"/>
                <w:color w:val="auto"/>
              </w:rPr>
              <w:t>(指个体经营户向税务部门缴纳的税金总额及向工商部门和其他部门缴纳的各种管理费用)</w:t>
            </w:r>
          </w:p>
          <w:p w14:paraId="3747C5CE">
            <w:pPr>
              <w:pStyle w:val="4"/>
              <w:keepNext w:val="0"/>
              <w:keepLines w:val="0"/>
              <w:suppressLineNumbers w:val="0"/>
              <w:pBdr>
                <w:bottom w:val="none" w:color="auto" w:sz="0" w:space="0"/>
              </w:pBdr>
              <w:tabs>
                <w:tab w:val="clear" w:pos="4153"/>
                <w:tab w:val="clear" w:pos="8306"/>
              </w:tabs>
              <w:snapToGrid/>
              <w:spacing w:before="0" w:beforeAutospacing="0" w:after="0" w:afterAutospacing="0" w:line="240" w:lineRule="exact"/>
              <w:ind w:left="0" w:right="0"/>
              <w:jc w:val="left"/>
              <w:rPr>
                <w:rFonts w:hint="default" w:ascii="宋体"/>
                <w:color w:val="auto"/>
              </w:rPr>
            </w:pPr>
          </w:p>
          <w:p w14:paraId="470AF284">
            <w:pPr>
              <w:keepNext w:val="0"/>
              <w:keepLines w:val="0"/>
              <w:suppressLineNumbers w:val="0"/>
              <w:snapToGrid w:val="0"/>
              <w:spacing w:before="0" w:beforeAutospacing="0" w:after="0" w:afterAutospacing="0" w:line="240" w:lineRule="exact"/>
              <w:ind w:left="0" w:right="0"/>
              <w:rPr>
                <w:rFonts w:hint="default" w:ascii="宋体" w:hAnsi="宋体" w:cs="宋体"/>
                <w:color w:val="auto"/>
                <w:sz w:val="18"/>
                <w:szCs w:val="20"/>
              </w:rPr>
            </w:pPr>
          </w:p>
          <w:p w14:paraId="10905C14">
            <w:pPr>
              <w:keepNext w:val="0"/>
              <w:keepLines w:val="0"/>
              <w:suppressLineNumbers w:val="0"/>
              <w:snapToGrid w:val="0"/>
              <w:spacing w:before="0" w:beforeAutospacing="0" w:after="0" w:afterAutospacing="0" w:line="240" w:lineRule="exact"/>
              <w:ind w:left="0" w:right="0"/>
              <w:rPr>
                <w:rFonts w:hint="default" w:ascii="宋体" w:hAnsi="宋体" w:cs="宋体"/>
                <w:color w:val="auto"/>
                <w:sz w:val="18"/>
                <w:szCs w:val="18"/>
              </w:rPr>
            </w:pPr>
            <w:r>
              <w:rPr>
                <w:rFonts w:hint="eastAsia" w:ascii="宋体" w:hAnsi="宋体" w:cs="宋体"/>
                <w:color w:val="auto"/>
                <w:sz w:val="18"/>
                <w:szCs w:val="20"/>
                <w:lang w:val="en-US" w:eastAsia="zh-CN"/>
              </w:rPr>
              <w:t>3</w:t>
            </w:r>
            <w:r>
              <w:rPr>
                <w:rFonts w:hint="default" w:ascii="宋体" w:hAnsi="宋体" w:cs="宋体"/>
                <w:color w:val="auto"/>
                <w:sz w:val="18"/>
                <w:szCs w:val="20"/>
              </w:rPr>
              <w:t>.</w:t>
            </w:r>
            <w:r>
              <w:rPr>
                <w:rFonts w:hint="eastAsia" w:ascii="宋体" w:hAnsi="宋体" w:cs="宋体"/>
                <w:color w:val="auto"/>
                <w:sz w:val="18"/>
                <w:szCs w:val="20"/>
              </w:rPr>
              <w:t>您全年与经营相关的总支出一共是</w:t>
            </w:r>
            <w:r>
              <w:rPr>
                <w:rFonts w:hint="default" w:ascii="宋体" w:hAnsi="宋体" w:cs="宋体"/>
                <w:color w:val="auto"/>
                <w:sz w:val="18"/>
                <w:szCs w:val="20"/>
                <w:u w:val="single"/>
              </w:rPr>
              <w:t xml:space="preserve">       </w:t>
            </w:r>
            <w:r>
              <w:rPr>
                <w:rFonts w:hint="eastAsia" w:ascii="宋体" w:hAnsi="宋体" w:cs="宋体"/>
                <w:color w:val="auto"/>
                <w:sz w:val="18"/>
                <w:szCs w:val="20"/>
              </w:rPr>
              <w:t>元。(应大于等于1、</w:t>
            </w:r>
            <w:r>
              <w:rPr>
                <w:rFonts w:hint="default" w:ascii="宋体" w:hAnsi="宋体" w:cs="宋体"/>
                <w:color w:val="auto"/>
                <w:sz w:val="18"/>
                <w:szCs w:val="20"/>
              </w:rPr>
              <w:t>2</w:t>
            </w:r>
            <w:r>
              <w:rPr>
                <w:rFonts w:hint="eastAsia" w:ascii="宋体" w:hAnsi="宋体" w:cs="宋体"/>
                <w:color w:val="auto"/>
                <w:sz w:val="18"/>
                <w:szCs w:val="18"/>
              </w:rPr>
              <w:t>项的合计)</w:t>
            </w:r>
          </w:p>
          <w:p w14:paraId="02FC857A">
            <w:pPr>
              <w:keepNext w:val="0"/>
              <w:keepLines w:val="0"/>
              <w:suppressLineNumbers w:val="0"/>
              <w:snapToGrid w:val="0"/>
              <w:spacing w:before="0" w:beforeAutospacing="0" w:after="0" w:afterAutospacing="0" w:line="240" w:lineRule="exact"/>
              <w:ind w:left="0" w:right="0"/>
              <w:rPr>
                <w:rFonts w:hint="default" w:ascii="宋体" w:hAnsi="宋体" w:cs="宋体"/>
                <w:color w:val="auto"/>
                <w:sz w:val="18"/>
                <w:szCs w:val="18"/>
              </w:rPr>
            </w:pPr>
            <w:r>
              <w:rPr>
                <w:rFonts w:hint="eastAsia" w:ascii="宋体" w:hAnsi="宋体" w:cs="宋体"/>
                <w:color w:val="auto"/>
                <w:sz w:val="18"/>
                <w:szCs w:val="18"/>
              </w:rPr>
              <w:t>（包括</w:t>
            </w:r>
            <w:r>
              <w:rPr>
                <w:rFonts w:hint="default" w:ascii="宋体" w:hAnsi="宋体" w:cs="宋体"/>
                <w:color w:val="auto"/>
                <w:sz w:val="18"/>
                <w:szCs w:val="18"/>
              </w:rPr>
              <w:t>个体</w:t>
            </w:r>
            <w:r>
              <w:rPr>
                <w:rFonts w:hint="eastAsia" w:ascii="宋体" w:hAnsi="宋体" w:cs="宋体"/>
                <w:color w:val="auto"/>
                <w:sz w:val="18"/>
                <w:szCs w:val="18"/>
              </w:rPr>
              <w:t>经营</w:t>
            </w:r>
            <w:r>
              <w:rPr>
                <w:rFonts w:hint="default" w:ascii="宋体" w:hAnsi="宋体" w:cs="宋体"/>
                <w:color w:val="auto"/>
                <w:sz w:val="18"/>
                <w:szCs w:val="18"/>
              </w:rPr>
              <w:t>户</w:t>
            </w:r>
            <w:r>
              <w:rPr>
                <w:rFonts w:hint="eastAsia" w:ascii="宋体" w:hAnsi="宋体" w:cs="宋体"/>
                <w:color w:val="auto"/>
                <w:sz w:val="18"/>
                <w:szCs w:val="18"/>
              </w:rPr>
              <w:t>采购商品支出，</w:t>
            </w:r>
            <w:r>
              <w:rPr>
                <w:rFonts w:hint="default" w:ascii="宋体" w:hAnsi="宋体" w:cs="宋体"/>
                <w:color w:val="auto"/>
                <w:sz w:val="18"/>
                <w:szCs w:val="18"/>
              </w:rPr>
              <w:t>购置</w:t>
            </w:r>
            <w:r>
              <w:rPr>
                <w:rFonts w:hint="eastAsia" w:ascii="宋体" w:hAnsi="宋体" w:cs="宋体"/>
                <w:color w:val="auto"/>
                <w:sz w:val="18"/>
                <w:szCs w:val="18"/>
              </w:rPr>
              <w:t>原</w:t>
            </w:r>
            <w:r>
              <w:rPr>
                <w:rFonts w:hint="default" w:ascii="宋体" w:hAnsi="宋体" w:cs="宋体"/>
                <w:color w:val="auto"/>
                <w:sz w:val="18"/>
                <w:szCs w:val="18"/>
              </w:rPr>
              <w:t>材料、燃气</w:t>
            </w:r>
            <w:r>
              <w:rPr>
                <w:rFonts w:hint="eastAsia" w:ascii="宋体" w:hAnsi="宋体" w:cs="宋体"/>
                <w:color w:val="auto"/>
                <w:sz w:val="18"/>
                <w:szCs w:val="18"/>
              </w:rPr>
              <w:t>和</w:t>
            </w:r>
            <w:r>
              <w:rPr>
                <w:rFonts w:hint="default" w:ascii="宋体" w:hAnsi="宋体" w:cs="宋体"/>
                <w:color w:val="auto"/>
                <w:sz w:val="18"/>
                <w:szCs w:val="18"/>
              </w:rPr>
              <w:t>动力</w:t>
            </w:r>
            <w:r>
              <w:rPr>
                <w:rFonts w:hint="eastAsia" w:ascii="宋体" w:hAnsi="宋体" w:cs="宋体"/>
                <w:color w:val="auto"/>
                <w:sz w:val="18"/>
                <w:szCs w:val="18"/>
              </w:rPr>
              <w:t>支出，雇佣</w:t>
            </w:r>
            <w:r>
              <w:rPr>
                <w:rFonts w:hint="default" w:ascii="宋体" w:hAnsi="宋体" w:cs="宋体"/>
                <w:color w:val="auto"/>
                <w:sz w:val="18"/>
                <w:szCs w:val="18"/>
              </w:rPr>
              <w:t>雇员支出</w:t>
            </w:r>
            <w:r>
              <w:rPr>
                <w:rFonts w:hint="eastAsia" w:ascii="宋体" w:hAnsi="宋体" w:cs="宋体"/>
                <w:color w:val="auto"/>
                <w:sz w:val="18"/>
                <w:szCs w:val="18"/>
              </w:rPr>
              <w:t>，以及</w:t>
            </w:r>
            <w:r>
              <w:rPr>
                <w:rFonts w:hint="default" w:ascii="宋体" w:hAnsi="宋体" w:cs="宋体"/>
                <w:color w:val="auto"/>
                <w:sz w:val="18"/>
                <w:szCs w:val="18"/>
              </w:rPr>
              <w:t>缴纳的</w:t>
            </w:r>
            <w:r>
              <w:rPr>
                <w:rFonts w:hint="eastAsia" w:ascii="宋体" w:hAnsi="宋体" w:cs="宋体"/>
                <w:color w:val="auto"/>
                <w:sz w:val="18"/>
                <w:szCs w:val="18"/>
              </w:rPr>
              <w:t>各种税费和</w:t>
            </w:r>
            <w:r>
              <w:rPr>
                <w:rFonts w:hint="default" w:ascii="宋体" w:hAnsi="宋体" w:cs="宋体"/>
                <w:color w:val="auto"/>
                <w:sz w:val="18"/>
                <w:szCs w:val="18"/>
              </w:rPr>
              <w:t>缴纳的房租</w:t>
            </w:r>
            <w:r>
              <w:rPr>
                <w:rFonts w:hint="eastAsia" w:ascii="宋体" w:hAnsi="宋体" w:cs="宋体"/>
                <w:color w:val="auto"/>
                <w:sz w:val="18"/>
                <w:szCs w:val="18"/>
              </w:rPr>
              <w:t>等</w:t>
            </w:r>
            <w:r>
              <w:rPr>
                <w:rFonts w:hint="default" w:ascii="宋体" w:hAnsi="宋体" w:cs="宋体"/>
                <w:color w:val="auto"/>
                <w:sz w:val="18"/>
                <w:szCs w:val="18"/>
              </w:rPr>
              <w:t>。）</w:t>
            </w:r>
          </w:p>
          <w:p w14:paraId="7E4129E8">
            <w:pPr>
              <w:keepNext w:val="0"/>
              <w:keepLines w:val="0"/>
              <w:suppressLineNumbers w:val="0"/>
              <w:snapToGrid w:val="0"/>
              <w:spacing w:before="0" w:beforeAutospacing="0" w:after="0" w:afterAutospacing="0" w:line="240" w:lineRule="exact"/>
              <w:ind w:left="0" w:right="0"/>
              <w:rPr>
                <w:rFonts w:hint="eastAsia" w:ascii="宋体" w:hAnsi="宋体" w:cs="宋体"/>
                <w:color w:val="auto"/>
                <w:sz w:val="18"/>
                <w:szCs w:val="18"/>
              </w:rPr>
            </w:pPr>
          </w:p>
          <w:p w14:paraId="03A39453">
            <w:pPr>
              <w:keepNext w:val="0"/>
              <w:keepLines w:val="0"/>
              <w:suppressLineNumbers w:val="0"/>
              <w:snapToGrid w:val="0"/>
              <w:spacing w:before="0" w:beforeAutospacing="0" w:after="0" w:afterAutospacing="0" w:line="240" w:lineRule="exact"/>
              <w:ind w:left="0" w:right="0"/>
              <w:rPr>
                <w:rFonts w:hint="eastAsia" w:ascii="宋体" w:hAnsi="宋体" w:cs="宋体"/>
                <w:color w:val="auto"/>
                <w:sz w:val="18"/>
                <w:szCs w:val="18"/>
              </w:rPr>
            </w:pPr>
            <w:r>
              <w:rPr>
                <w:rFonts w:hint="eastAsia" w:ascii="宋体" w:hAnsi="宋体" w:cs="宋体"/>
                <w:color w:val="auto"/>
                <w:sz w:val="18"/>
                <w:szCs w:val="18"/>
                <w:lang w:val="en-US" w:eastAsia="zh-CN"/>
              </w:rPr>
              <w:t>4</w:t>
            </w:r>
            <w:r>
              <w:rPr>
                <w:rFonts w:hint="default" w:ascii="宋体" w:hAnsi="宋体" w:cs="宋体"/>
                <w:color w:val="auto"/>
                <w:sz w:val="18"/>
                <w:szCs w:val="18"/>
              </w:rPr>
              <w:t>.</w:t>
            </w:r>
            <w:r>
              <w:rPr>
                <w:rFonts w:hint="eastAsia" w:ascii="宋体" w:hAnsi="宋体" w:cs="宋体"/>
                <w:color w:val="auto"/>
                <w:sz w:val="18"/>
                <w:szCs w:val="18"/>
              </w:rPr>
              <w:t>您全年的营业收入一共是</w:t>
            </w:r>
            <w:r>
              <w:rPr>
                <w:rFonts w:hint="default" w:ascii="宋体" w:hAnsi="宋体" w:cs="宋体"/>
                <w:color w:val="auto"/>
                <w:sz w:val="18"/>
                <w:szCs w:val="18"/>
                <w:u w:val="single"/>
              </w:rPr>
              <w:t xml:space="preserve">       </w:t>
            </w:r>
            <w:r>
              <w:rPr>
                <w:rFonts w:hint="eastAsia" w:ascii="宋体" w:hAnsi="宋体" w:cs="宋体"/>
                <w:color w:val="auto"/>
                <w:sz w:val="18"/>
                <w:szCs w:val="18"/>
              </w:rPr>
              <w:t>元。其中，通过网络实现的销售额是</w:t>
            </w:r>
            <w:r>
              <w:rPr>
                <w:rFonts w:hint="eastAsia" w:ascii="宋体" w:hAnsi="宋体" w:cs="宋体"/>
                <w:color w:val="auto"/>
                <w:sz w:val="18"/>
                <w:szCs w:val="18"/>
                <w:u w:val="single"/>
              </w:rPr>
              <w:t xml:space="preserve">        </w:t>
            </w:r>
            <w:r>
              <w:rPr>
                <w:rFonts w:hint="eastAsia" w:ascii="宋体" w:hAnsi="宋体" w:cs="宋体"/>
                <w:color w:val="auto"/>
                <w:sz w:val="18"/>
                <w:szCs w:val="18"/>
              </w:rPr>
              <w:t>元。</w:t>
            </w:r>
          </w:p>
          <w:p w14:paraId="3DE59063">
            <w:pPr>
              <w:keepNext w:val="0"/>
              <w:keepLines w:val="0"/>
              <w:suppressLineNumbers w:val="0"/>
              <w:snapToGrid w:val="0"/>
              <w:spacing w:before="0" w:beforeAutospacing="0" w:after="0" w:afterAutospacing="0" w:line="240" w:lineRule="exact"/>
              <w:ind w:left="0" w:right="0"/>
              <w:rPr>
                <w:rFonts w:hint="eastAsia"/>
                <w:color w:val="auto"/>
              </w:rPr>
            </w:pPr>
            <w:r>
              <w:rPr>
                <w:rFonts w:hint="eastAsia" w:ascii="宋体" w:hAnsi="宋体" w:cs="宋体"/>
                <w:color w:val="auto"/>
                <w:sz w:val="18"/>
                <w:szCs w:val="18"/>
              </w:rPr>
              <w:t>(指个体经营户全年在生产经营过程中取得的全部收入。如，工业个体经营户营业收入是指产品销售收入，包括销售产成品及自制半成品收入和对外加工费收入；批发零售业个体经营户营业收入是指商品销售实现收入等；</w:t>
            </w:r>
            <w:r>
              <w:rPr>
                <w:rFonts w:hint="default" w:ascii="宋体" w:hAnsi="宋体" w:cs="宋体"/>
                <w:color w:val="auto"/>
                <w:sz w:val="18"/>
                <w:szCs w:val="18"/>
              </w:rPr>
              <w:t>交通运输</w:t>
            </w:r>
            <w:r>
              <w:rPr>
                <w:rFonts w:hint="eastAsia" w:ascii="宋体" w:hAnsi="宋体" w:cs="宋体"/>
                <w:color w:val="auto"/>
                <w:sz w:val="18"/>
                <w:szCs w:val="18"/>
              </w:rPr>
              <w:t>业</w:t>
            </w:r>
            <w:r>
              <w:rPr>
                <w:rFonts w:hint="default" w:ascii="宋体" w:hAnsi="宋体" w:cs="宋体"/>
                <w:color w:val="auto"/>
                <w:sz w:val="18"/>
                <w:szCs w:val="18"/>
              </w:rPr>
              <w:t>个体经营户营业收入是指完成客货运输，向旅客和货物托运方收取的乘车费和货物运输费，即毛收入，包括司机工资、过桥过路费、</w:t>
            </w:r>
            <w:r>
              <w:rPr>
                <w:rFonts w:hint="eastAsia" w:ascii="宋体" w:hAnsi="宋体" w:cs="宋体"/>
                <w:color w:val="auto"/>
                <w:sz w:val="18"/>
                <w:szCs w:val="18"/>
              </w:rPr>
              <w:t>油</w:t>
            </w:r>
            <w:r>
              <w:rPr>
                <w:rFonts w:hint="default" w:ascii="宋体" w:hAnsi="宋体" w:cs="宋体"/>
                <w:color w:val="auto"/>
                <w:sz w:val="18"/>
                <w:szCs w:val="18"/>
              </w:rPr>
              <w:t>费、修理费等成本费用</w:t>
            </w:r>
            <w:r>
              <w:rPr>
                <w:rFonts w:hint="eastAsia" w:ascii="宋体" w:hAnsi="宋体" w:cs="宋体"/>
                <w:color w:val="auto"/>
                <w:sz w:val="18"/>
                <w:szCs w:val="18"/>
              </w:rPr>
              <w:t>)。</w:t>
            </w:r>
          </w:p>
        </w:tc>
      </w:tr>
    </w:tbl>
    <w:p w14:paraId="368FF0F7">
      <w:pPr>
        <w:spacing w:line="200" w:lineRule="exact"/>
        <w:ind w:firstLine="270" w:firstLineChars="150"/>
        <w:rPr>
          <w:rFonts w:ascii="宋体" w:hAnsi="宋体" w:cs="宋体"/>
          <w:color w:val="auto"/>
          <w:sz w:val="18"/>
          <w:szCs w:val="18"/>
        </w:rPr>
      </w:pPr>
      <w:r>
        <w:rPr>
          <w:rFonts w:hint="eastAsia" w:ascii="宋体" w:hAnsi="宋体" w:cs="宋体"/>
          <w:color w:val="auto"/>
          <w:sz w:val="18"/>
          <w:szCs w:val="18"/>
        </w:rPr>
        <w:t>申报人：</w:t>
      </w:r>
      <w:r>
        <w:rPr>
          <w:rFonts w:ascii="宋体" w:hAnsi="宋体" w:cs="宋体"/>
          <w:color w:val="auto"/>
          <w:sz w:val="18"/>
          <w:szCs w:val="18"/>
        </w:rPr>
        <w:t xml:space="preserve">  </w:t>
      </w:r>
      <w:r>
        <w:rPr>
          <w:rFonts w:hint="eastAsia" w:ascii="宋体" w:hAnsi="宋体" w:cs="宋体"/>
          <w:color w:val="auto"/>
          <w:sz w:val="18"/>
          <w:szCs w:val="18"/>
        </w:rPr>
        <w:t xml:space="preserve">  </w:t>
      </w:r>
      <w:r>
        <w:rPr>
          <w:rFonts w:ascii="宋体" w:hAnsi="宋体" w:cs="宋体"/>
          <w:color w:val="auto"/>
          <w:sz w:val="18"/>
          <w:szCs w:val="18"/>
        </w:rPr>
        <w:t xml:space="preserve">                </w:t>
      </w:r>
      <w:r>
        <w:rPr>
          <w:rFonts w:hint="eastAsia" w:ascii="宋体" w:hAnsi="宋体" w:cs="宋体"/>
          <w:color w:val="auto"/>
          <w:sz w:val="18"/>
          <w:szCs w:val="18"/>
        </w:rPr>
        <w:t>联系电话：</w:t>
      </w:r>
      <w:r>
        <w:rPr>
          <w:rFonts w:ascii="宋体" w:hAnsi="宋体" w:cs="宋体"/>
          <w:color w:val="auto"/>
          <w:sz w:val="18"/>
          <w:szCs w:val="18"/>
        </w:rPr>
        <w:t xml:space="preserve">   </w:t>
      </w:r>
      <w:r>
        <w:rPr>
          <w:rFonts w:hint="eastAsia" w:ascii="宋体" w:hAnsi="宋体" w:cs="宋体"/>
          <w:color w:val="auto"/>
          <w:sz w:val="18"/>
          <w:szCs w:val="18"/>
        </w:rPr>
        <w:t xml:space="preserve"> </w:t>
      </w:r>
      <w:r>
        <w:rPr>
          <w:rFonts w:ascii="宋体" w:hAnsi="宋体" w:cs="宋体"/>
          <w:color w:val="auto"/>
          <w:sz w:val="18"/>
          <w:szCs w:val="18"/>
        </w:rPr>
        <w:t xml:space="preserve">                         </w:t>
      </w:r>
      <w:r>
        <w:rPr>
          <w:rFonts w:hint="eastAsia" w:ascii="宋体" w:hAnsi="宋体" w:cs="宋体"/>
          <w:color w:val="auto"/>
          <w:sz w:val="18"/>
          <w:szCs w:val="18"/>
        </w:rPr>
        <w:t>日期：２０</w:t>
      </w:r>
      <w:r>
        <w:rPr>
          <w:rFonts w:ascii="宋体" w:hAnsi="宋体" w:cs="宋体"/>
          <w:color w:val="auto"/>
          <w:sz w:val="18"/>
          <w:szCs w:val="18"/>
        </w:rPr>
        <w:t xml:space="preserve">  </w:t>
      </w:r>
      <w:r>
        <w:rPr>
          <w:rFonts w:hint="eastAsia" w:ascii="宋体" w:hAnsi="宋体" w:cs="宋体"/>
          <w:color w:val="auto"/>
          <w:sz w:val="18"/>
          <w:szCs w:val="18"/>
        </w:rPr>
        <w:t>年</w:t>
      </w:r>
      <w:r>
        <w:rPr>
          <w:rFonts w:ascii="宋体" w:hAnsi="宋体" w:cs="宋体"/>
          <w:color w:val="auto"/>
          <w:sz w:val="18"/>
          <w:szCs w:val="18"/>
        </w:rPr>
        <w:t xml:space="preserve">   </w:t>
      </w:r>
      <w:r>
        <w:rPr>
          <w:rFonts w:hint="eastAsia" w:ascii="宋体" w:hAnsi="宋体" w:cs="宋体"/>
          <w:color w:val="auto"/>
          <w:sz w:val="18"/>
          <w:szCs w:val="18"/>
        </w:rPr>
        <w:t>月</w:t>
      </w:r>
      <w:r>
        <w:rPr>
          <w:rFonts w:ascii="宋体" w:hAnsi="宋体" w:cs="宋体"/>
          <w:color w:val="auto"/>
          <w:sz w:val="18"/>
          <w:szCs w:val="18"/>
        </w:rPr>
        <w:t xml:space="preserve">   </w:t>
      </w:r>
      <w:r>
        <w:rPr>
          <w:rFonts w:hint="eastAsia" w:ascii="宋体" w:hAnsi="宋体" w:cs="宋体"/>
          <w:color w:val="auto"/>
          <w:sz w:val="18"/>
          <w:szCs w:val="18"/>
        </w:rPr>
        <w:t>日</w:t>
      </w:r>
    </w:p>
    <w:p w14:paraId="0132BC20">
      <w:pPr>
        <w:spacing w:line="200" w:lineRule="exact"/>
        <w:ind w:left="1620" w:hanging="1620" w:hangingChars="900"/>
        <w:rPr>
          <w:rFonts w:ascii="宋体" w:hAnsi="宋体" w:cs="宋体"/>
          <w:color w:val="auto"/>
          <w:sz w:val="18"/>
          <w:szCs w:val="18"/>
        </w:rPr>
      </w:pPr>
    </w:p>
    <w:p w14:paraId="22A98C09">
      <w:pPr>
        <w:pStyle w:val="2"/>
        <w:numPr>
          <w:ilvl w:val="0"/>
          <w:numId w:val="0"/>
        </w:numPr>
        <w:rPr>
          <w:rFonts w:hint="eastAsia"/>
          <w:lang w:val="en-US" w:eastAsia="zh-CN"/>
        </w:rPr>
      </w:pPr>
    </w:p>
    <w:p w14:paraId="4277825F"/>
    <w:p w14:paraId="65B9C204">
      <w:pPr>
        <w:pStyle w:val="3"/>
        <w:rPr>
          <w:rFonts w:hint="default"/>
          <w:lang w:val="en-US" w:eastAsia="zh-CN"/>
        </w:rPr>
      </w:pPr>
    </w:p>
    <w:p w14:paraId="26078914">
      <w:bookmarkStart w:id="1" w:name="_GoBack"/>
      <w:bookmarkEnd w:id="1"/>
    </w:p>
    <w:sectPr>
      <w:pgSz w:w="11906" w:h="16838"/>
      <w:pgMar w:top="1497" w:right="1633" w:bottom="1497" w:left="1633"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8"/>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华文楷体">
    <w:panose1 w:val="02010600040101010101"/>
    <w:charset w:val="86"/>
    <w:family w:val="auto"/>
    <w:pitch w:val="default"/>
    <w:sig w:usb0="00000287" w:usb1="080F0000" w:usb2="00000000" w:usb3="00000000" w:csb0="0004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5403BDF"/>
    <w:rsid w:val="55403BDF"/>
    <w:rsid w:val="5A0667C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qFormat/>
    <w:uiPriority w:val="0"/>
    <w:pPr>
      <w:keepNext/>
      <w:keepLines/>
      <w:spacing w:beforeLines="0" w:beforeAutospacing="0" w:afterLines="0" w:afterAutospacing="0" w:line="560" w:lineRule="exact"/>
      <w:ind w:firstLine="880" w:firstLineChars="200"/>
      <w:jc w:val="left"/>
      <w:outlineLvl w:val="0"/>
    </w:pPr>
    <w:rPr>
      <w:rFonts w:ascii="黑体" w:hAnsi="黑体" w:eastAsia="黑体"/>
      <w:kern w:val="44"/>
      <w:sz w:val="32"/>
    </w:rPr>
  </w:style>
  <w:style w:type="paragraph" w:styleId="3">
    <w:name w:val="heading 3"/>
    <w:basedOn w:val="1"/>
    <w:next w:val="1"/>
    <w:unhideWhenUsed/>
    <w:qFormat/>
    <w:uiPriority w:val="0"/>
    <w:pPr>
      <w:keepNext/>
      <w:keepLines/>
      <w:spacing w:beforeLines="0" w:beforeAutospacing="0" w:afterLines="0" w:afterAutospacing="0" w:line="360" w:lineRule="auto"/>
      <w:ind w:firstLine="240" w:firstLineChars="100"/>
      <w:outlineLvl w:val="2"/>
    </w:pPr>
    <w:rPr>
      <w:rFonts w:eastAsia="黑体"/>
      <w:b/>
      <w:sz w:val="28"/>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styleId="4">
    <w:name w:val="header"/>
    <w:basedOn w:val="1"/>
    <w:qFormat/>
    <w:uiPriority w:val="0"/>
    <w:pPr>
      <w:pBdr>
        <w:bottom w:val="single" w:color="auto" w:sz="6" w:space="1"/>
      </w:pBdr>
      <w:tabs>
        <w:tab w:val="center" w:pos="4153"/>
        <w:tab w:val="right" w:pos="8306"/>
      </w:tabs>
      <w:snapToGrid w:val="0"/>
      <w:jc w:val="center"/>
    </w:pPr>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2025-09-01T03:02:00Z</dcterms:created>
  <dc:creator>Tori Rin</dc:creator>
  <cp:lastModifiedBy>Tori Rin</cp:lastModifiedBy>
  <dcterms:modified xsi:type="dcterms:W3CDTF">2025-09-01T03:04:50Z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E5F55C969AF341A3843424F2BAE85813_13</vt:lpwstr>
  </property>
  <property fmtid="{D5CDD505-2E9C-101B-9397-08002B2CF9AE}" pid="4" name="KSOTemplateDocerSaveRecord">
    <vt:lpwstr>eyJoZGlkIjoiNzdjMjA0OWRhYWQ1MjY5MTU4OWVjNWQ2YWJhNThhMTUiLCJ1c2VySWQiOiIxMjAzOTAyNzE1In0=</vt:lpwstr>
  </property>
</Properties>
</file>